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36F0A542" w:rsidR="00A209D6" w:rsidRPr="00F610E4" w:rsidRDefault="00A209D6" w:rsidP="00A84116">
      <w:pPr>
        <w:pStyle w:val="Header"/>
        <w:tabs>
          <w:tab w:val="right" w:pos="9639"/>
        </w:tabs>
        <w:jc w:val="both"/>
        <w:rPr>
          <w:bCs/>
          <w:i/>
          <w:noProof w:val="0"/>
          <w:sz w:val="24"/>
          <w:szCs w:val="24"/>
        </w:rPr>
      </w:pPr>
      <w:r w:rsidRPr="007438C6">
        <w:rPr>
          <w:bCs/>
          <w:noProof w:val="0"/>
          <w:sz w:val="24"/>
          <w:szCs w:val="24"/>
        </w:rPr>
        <w:t>3</w:t>
      </w:r>
      <w:bookmarkStart w:id="0" w:name="_Ref117861141"/>
      <w:bookmarkEnd w:id="0"/>
      <w:r w:rsidRPr="007438C6">
        <w:rPr>
          <w:bCs/>
          <w:noProof w:val="0"/>
          <w:sz w:val="24"/>
          <w:szCs w:val="24"/>
        </w:rPr>
        <w:t>GPP TSG-RAN WG2 Meeting #</w:t>
      </w:r>
      <w:r w:rsidR="0036459E" w:rsidRPr="007438C6">
        <w:rPr>
          <w:bCs/>
          <w:noProof w:val="0"/>
          <w:sz w:val="24"/>
          <w:szCs w:val="24"/>
        </w:rPr>
        <w:t>1</w:t>
      </w:r>
      <w:r w:rsidR="008B54E8" w:rsidRPr="007438C6">
        <w:rPr>
          <w:bCs/>
          <w:noProof w:val="0"/>
          <w:sz w:val="24"/>
          <w:szCs w:val="24"/>
        </w:rPr>
        <w:t>2</w:t>
      </w:r>
      <w:r w:rsidR="00D613AE">
        <w:rPr>
          <w:bCs/>
          <w:noProof w:val="0"/>
          <w:sz w:val="24"/>
          <w:szCs w:val="24"/>
        </w:rPr>
        <w:t>3</w:t>
      </w:r>
      <w:r w:rsidRPr="007438C6">
        <w:rPr>
          <w:bCs/>
          <w:noProof w:val="0"/>
          <w:sz w:val="24"/>
          <w:szCs w:val="24"/>
        </w:rPr>
        <w:tab/>
      </w:r>
      <w:r w:rsidRPr="008A0179">
        <w:rPr>
          <w:bCs/>
          <w:noProof w:val="0"/>
          <w:sz w:val="24"/>
          <w:szCs w:val="24"/>
        </w:rPr>
        <w:t>R2-</w:t>
      </w:r>
      <w:r w:rsidR="009376CD" w:rsidRPr="008A0179">
        <w:rPr>
          <w:bCs/>
          <w:noProof w:val="0"/>
          <w:sz w:val="24"/>
          <w:szCs w:val="24"/>
        </w:rPr>
        <w:t>2</w:t>
      </w:r>
      <w:r w:rsidR="00F119EA" w:rsidRPr="008A0179">
        <w:rPr>
          <w:bCs/>
          <w:noProof w:val="0"/>
          <w:sz w:val="24"/>
          <w:szCs w:val="24"/>
        </w:rPr>
        <w:t>3</w:t>
      </w:r>
      <w:r w:rsidR="00333ED0" w:rsidRPr="008A0179">
        <w:rPr>
          <w:bCs/>
          <w:noProof w:val="0"/>
          <w:sz w:val="24"/>
          <w:szCs w:val="24"/>
        </w:rPr>
        <w:t>0</w:t>
      </w:r>
      <w:r w:rsidR="00F610E4" w:rsidRPr="008A0179">
        <w:rPr>
          <w:bCs/>
          <w:noProof w:val="0"/>
          <w:sz w:val="24"/>
          <w:szCs w:val="24"/>
        </w:rPr>
        <w:t>7584</w:t>
      </w:r>
    </w:p>
    <w:p w14:paraId="11776FA6" w14:textId="7A4AD1C6" w:rsidR="00A209D6" w:rsidRPr="007438C6" w:rsidRDefault="00D613AE" w:rsidP="00A84116">
      <w:pPr>
        <w:pStyle w:val="Header"/>
        <w:tabs>
          <w:tab w:val="right" w:pos="9639"/>
        </w:tabs>
        <w:jc w:val="both"/>
        <w:rPr>
          <w:rFonts w:eastAsia="SimSun"/>
          <w:bCs/>
          <w:sz w:val="24"/>
          <w:szCs w:val="24"/>
          <w:lang w:eastAsia="zh-CN"/>
        </w:rPr>
      </w:pPr>
      <w:r w:rsidRPr="00F610E4">
        <w:rPr>
          <w:rFonts w:eastAsia="SimSun"/>
          <w:bCs/>
          <w:sz w:val="24"/>
          <w:szCs w:val="24"/>
          <w:lang w:eastAsia="zh-CN"/>
        </w:rPr>
        <w:t>Toulouse, France, 21 - 25 of August 2023</w:t>
      </w:r>
      <w:r w:rsidR="00A209D6" w:rsidRPr="007438C6">
        <w:rPr>
          <w:rFonts w:eastAsia="SimSun"/>
          <w:noProof w:val="0"/>
          <w:sz w:val="24"/>
          <w:szCs w:val="24"/>
          <w:lang w:eastAsia="zh-CN"/>
        </w:rPr>
        <w:tab/>
      </w:r>
    </w:p>
    <w:p w14:paraId="2E02E5F5" w14:textId="77777777" w:rsidR="00A209D6" w:rsidRPr="007438C6" w:rsidRDefault="00A209D6" w:rsidP="00A84116">
      <w:pPr>
        <w:pStyle w:val="Header"/>
        <w:jc w:val="both"/>
        <w:rPr>
          <w:bCs/>
          <w:noProof w:val="0"/>
          <w:sz w:val="24"/>
        </w:rPr>
      </w:pPr>
    </w:p>
    <w:p w14:paraId="403CB9C0" w14:textId="77777777" w:rsidR="00A209D6" w:rsidRPr="007438C6" w:rsidRDefault="00A209D6" w:rsidP="00A84116">
      <w:pPr>
        <w:pStyle w:val="Header"/>
        <w:jc w:val="both"/>
        <w:rPr>
          <w:bCs/>
          <w:noProof w:val="0"/>
          <w:sz w:val="24"/>
        </w:rPr>
      </w:pPr>
    </w:p>
    <w:p w14:paraId="310B92C9" w14:textId="50F711B2" w:rsidR="00446C3A" w:rsidRPr="007438C6" w:rsidRDefault="00446C3A" w:rsidP="00A84116">
      <w:pPr>
        <w:pStyle w:val="CRCoverPage"/>
        <w:tabs>
          <w:tab w:val="left" w:pos="1985"/>
        </w:tabs>
        <w:jc w:val="both"/>
        <w:rPr>
          <w:rFonts w:cs="Arial"/>
          <w:b/>
          <w:bCs/>
          <w:sz w:val="24"/>
          <w:lang w:eastAsia="ja-JP"/>
        </w:rPr>
      </w:pPr>
      <w:r w:rsidRPr="007438C6">
        <w:rPr>
          <w:rFonts w:cs="Arial"/>
          <w:b/>
          <w:bCs/>
          <w:sz w:val="24"/>
        </w:rPr>
        <w:t>Agenda item:</w:t>
      </w:r>
      <w:r w:rsidRPr="007438C6">
        <w:rPr>
          <w:rFonts w:cs="Arial"/>
          <w:b/>
          <w:bCs/>
          <w:sz w:val="24"/>
        </w:rPr>
        <w:tab/>
      </w:r>
      <w:r w:rsidR="00AA2658">
        <w:rPr>
          <w:rFonts w:cs="Arial"/>
          <w:b/>
          <w:bCs/>
          <w:sz w:val="24"/>
          <w:lang w:eastAsia="ja-JP"/>
        </w:rPr>
        <w:t>7.8.3</w:t>
      </w:r>
    </w:p>
    <w:p w14:paraId="73188B46" w14:textId="77777777" w:rsidR="00446C3A" w:rsidRPr="007438C6" w:rsidRDefault="00446C3A" w:rsidP="00A84116">
      <w:pPr>
        <w:tabs>
          <w:tab w:val="left" w:pos="1985"/>
        </w:tabs>
        <w:ind w:left="1985" w:hanging="1985"/>
        <w:jc w:val="both"/>
        <w:rPr>
          <w:rFonts w:ascii="Arial" w:hAnsi="Arial" w:cs="Arial"/>
          <w:b/>
          <w:bCs/>
          <w:sz w:val="24"/>
        </w:rPr>
      </w:pPr>
      <w:r w:rsidRPr="007438C6">
        <w:rPr>
          <w:rFonts w:ascii="Arial" w:hAnsi="Arial" w:cs="Arial"/>
          <w:b/>
          <w:bCs/>
          <w:sz w:val="24"/>
        </w:rPr>
        <w:t>Source:</w:t>
      </w:r>
      <w:r w:rsidRPr="007438C6">
        <w:rPr>
          <w:rFonts w:ascii="Arial" w:hAnsi="Arial" w:cs="Arial"/>
          <w:b/>
          <w:bCs/>
          <w:sz w:val="24"/>
        </w:rPr>
        <w:tab/>
        <w:t>Nokia, Nokia Shanghai Bell</w:t>
      </w:r>
    </w:p>
    <w:p w14:paraId="553D264F" w14:textId="5CB90255" w:rsidR="00446C3A" w:rsidRPr="007438C6" w:rsidRDefault="00446C3A" w:rsidP="00A84116">
      <w:pPr>
        <w:ind w:left="1985" w:hanging="1985"/>
        <w:jc w:val="both"/>
        <w:rPr>
          <w:rFonts w:ascii="Arial" w:hAnsi="Arial" w:cs="Arial"/>
          <w:b/>
          <w:bCs/>
          <w:sz w:val="24"/>
          <w:szCs w:val="24"/>
        </w:rPr>
      </w:pPr>
      <w:r w:rsidRPr="4BFDF67C">
        <w:rPr>
          <w:rFonts w:ascii="Arial" w:hAnsi="Arial" w:cs="Arial"/>
          <w:b/>
          <w:bCs/>
          <w:sz w:val="24"/>
          <w:szCs w:val="24"/>
        </w:rPr>
        <w:t>Title:</w:t>
      </w:r>
      <w:r>
        <w:tab/>
      </w:r>
      <w:r w:rsidR="00DF70D7" w:rsidRPr="008A0179">
        <w:rPr>
          <w:rFonts w:ascii="Arial" w:hAnsi="Arial" w:cs="Arial"/>
          <w:b/>
          <w:bCs/>
          <w:sz w:val="24"/>
          <w:szCs w:val="24"/>
        </w:rPr>
        <w:t xml:space="preserve">Even </w:t>
      </w:r>
      <w:r w:rsidR="007A4060" w:rsidRPr="00F610E4">
        <w:rPr>
          <w:rFonts w:ascii="Arial" w:hAnsi="Arial" w:cs="Arial"/>
          <w:b/>
          <w:bCs/>
          <w:sz w:val="24"/>
          <w:szCs w:val="24"/>
        </w:rPr>
        <w:t>Further</w:t>
      </w:r>
      <w:r w:rsidR="007A4060">
        <w:rPr>
          <w:rFonts w:ascii="Arial" w:hAnsi="Arial" w:cs="Arial"/>
          <w:b/>
          <w:bCs/>
          <w:sz w:val="24"/>
          <w:szCs w:val="24"/>
        </w:rPr>
        <w:t xml:space="preserve"> </w:t>
      </w:r>
      <w:r w:rsidR="00A2762F">
        <w:rPr>
          <w:rFonts w:ascii="Arial" w:hAnsi="Arial" w:cs="Arial"/>
          <w:b/>
          <w:bCs/>
          <w:sz w:val="24"/>
          <w:szCs w:val="24"/>
        </w:rPr>
        <w:t>D</w:t>
      </w:r>
      <w:r w:rsidR="007A4060">
        <w:rPr>
          <w:rFonts w:ascii="Arial" w:hAnsi="Arial" w:cs="Arial"/>
          <w:b/>
          <w:bCs/>
          <w:sz w:val="24"/>
          <w:szCs w:val="24"/>
        </w:rPr>
        <w:t>etails on</w:t>
      </w:r>
      <w:r w:rsidR="0025571F" w:rsidRPr="4BFDF67C">
        <w:rPr>
          <w:rFonts w:ascii="Arial" w:hAnsi="Arial" w:cs="Arial"/>
          <w:b/>
          <w:bCs/>
          <w:sz w:val="24"/>
          <w:szCs w:val="24"/>
        </w:rPr>
        <w:t xml:space="preserve"> </w:t>
      </w:r>
      <w:r w:rsidR="00D709DF" w:rsidRPr="4BFDF67C">
        <w:rPr>
          <w:rFonts w:ascii="Arial" w:hAnsi="Arial" w:cs="Arial"/>
          <w:b/>
          <w:bCs/>
          <w:sz w:val="24"/>
          <w:szCs w:val="24"/>
        </w:rPr>
        <w:t>F</w:t>
      </w:r>
      <w:r w:rsidR="0025571F" w:rsidRPr="4BFDF67C">
        <w:rPr>
          <w:rFonts w:ascii="Arial" w:hAnsi="Arial" w:cs="Arial"/>
          <w:b/>
          <w:bCs/>
          <w:sz w:val="24"/>
          <w:szCs w:val="24"/>
        </w:rPr>
        <w:t xml:space="preserve">light </w:t>
      </w:r>
      <w:r w:rsidR="00D709DF" w:rsidRPr="4BFDF67C">
        <w:rPr>
          <w:rFonts w:ascii="Arial" w:hAnsi="Arial" w:cs="Arial"/>
          <w:b/>
          <w:bCs/>
          <w:sz w:val="24"/>
          <w:szCs w:val="24"/>
        </w:rPr>
        <w:t>P</w:t>
      </w:r>
      <w:r w:rsidR="0025571F" w:rsidRPr="4BFDF67C">
        <w:rPr>
          <w:rFonts w:ascii="Arial" w:hAnsi="Arial" w:cs="Arial"/>
          <w:b/>
          <w:bCs/>
          <w:sz w:val="24"/>
          <w:szCs w:val="24"/>
        </w:rPr>
        <w:t xml:space="preserve">ath </w:t>
      </w:r>
      <w:r w:rsidR="00D709DF" w:rsidRPr="4BFDF67C">
        <w:rPr>
          <w:rFonts w:ascii="Arial" w:hAnsi="Arial" w:cs="Arial"/>
          <w:b/>
          <w:bCs/>
          <w:sz w:val="24"/>
          <w:szCs w:val="24"/>
        </w:rPr>
        <w:t>P</w:t>
      </w:r>
      <w:r w:rsidR="0025571F" w:rsidRPr="4BFDF67C">
        <w:rPr>
          <w:rFonts w:ascii="Arial" w:hAnsi="Arial" w:cs="Arial"/>
          <w:b/>
          <w:bCs/>
          <w:sz w:val="24"/>
          <w:szCs w:val="24"/>
        </w:rPr>
        <w:t>lan</w:t>
      </w:r>
      <w:r w:rsidR="00D709DF" w:rsidRPr="4BFDF67C">
        <w:rPr>
          <w:rFonts w:ascii="Arial" w:hAnsi="Arial" w:cs="Arial"/>
          <w:b/>
          <w:bCs/>
          <w:sz w:val="24"/>
          <w:szCs w:val="24"/>
        </w:rPr>
        <w:t xml:space="preserve"> (FPP)</w:t>
      </w:r>
      <w:r w:rsidR="0025571F" w:rsidRPr="4BFDF67C">
        <w:rPr>
          <w:rFonts w:ascii="Arial" w:hAnsi="Arial" w:cs="Arial"/>
          <w:b/>
          <w:bCs/>
          <w:sz w:val="24"/>
          <w:szCs w:val="24"/>
        </w:rPr>
        <w:t xml:space="preserve"> </w:t>
      </w:r>
    </w:p>
    <w:p w14:paraId="25F387E8" w14:textId="58B430C4" w:rsidR="00446C3A" w:rsidRPr="007438C6" w:rsidRDefault="00446C3A" w:rsidP="00A84116">
      <w:pPr>
        <w:ind w:left="1985" w:hanging="1985"/>
        <w:jc w:val="both"/>
        <w:rPr>
          <w:rFonts w:ascii="Arial" w:hAnsi="Arial" w:cs="Arial"/>
          <w:b/>
          <w:bCs/>
          <w:sz w:val="24"/>
        </w:rPr>
      </w:pPr>
      <w:r w:rsidRPr="007438C6">
        <w:rPr>
          <w:rFonts w:ascii="Arial" w:hAnsi="Arial" w:cs="Arial"/>
          <w:b/>
          <w:bCs/>
          <w:sz w:val="24"/>
        </w:rPr>
        <w:t>WID/SID:</w:t>
      </w:r>
      <w:r w:rsidRPr="007438C6">
        <w:rPr>
          <w:rFonts w:ascii="Arial" w:hAnsi="Arial" w:cs="Arial"/>
          <w:b/>
          <w:bCs/>
          <w:sz w:val="24"/>
        </w:rPr>
        <w:tab/>
      </w:r>
      <w:r w:rsidR="0025571F" w:rsidRPr="007438C6">
        <w:rPr>
          <w:rFonts w:ascii="Arial" w:hAnsi="Arial" w:cs="Arial"/>
          <w:b/>
          <w:bCs/>
          <w:sz w:val="24"/>
        </w:rPr>
        <w:t xml:space="preserve">NR_UAV </w:t>
      </w:r>
      <w:r w:rsidRPr="007438C6">
        <w:rPr>
          <w:rFonts w:ascii="Arial" w:hAnsi="Arial" w:cs="Arial"/>
          <w:b/>
          <w:bCs/>
          <w:sz w:val="24"/>
        </w:rPr>
        <w:t xml:space="preserve">- Release </w:t>
      </w:r>
      <w:r w:rsidR="0025571F" w:rsidRPr="007438C6">
        <w:rPr>
          <w:rFonts w:ascii="Arial" w:hAnsi="Arial" w:cs="Arial"/>
          <w:b/>
          <w:bCs/>
          <w:sz w:val="24"/>
        </w:rPr>
        <w:t>18</w:t>
      </w:r>
    </w:p>
    <w:p w14:paraId="6FEB19D6" w14:textId="77777777" w:rsidR="00446C3A" w:rsidRPr="007438C6" w:rsidRDefault="00446C3A" w:rsidP="00A84116">
      <w:pPr>
        <w:tabs>
          <w:tab w:val="left" w:pos="1985"/>
        </w:tabs>
        <w:jc w:val="both"/>
        <w:rPr>
          <w:rFonts w:ascii="Arial" w:hAnsi="Arial" w:cs="Arial"/>
          <w:b/>
          <w:bCs/>
          <w:sz w:val="24"/>
        </w:rPr>
      </w:pPr>
      <w:r w:rsidRPr="007438C6">
        <w:rPr>
          <w:rFonts w:ascii="Arial" w:hAnsi="Arial" w:cs="Arial"/>
          <w:b/>
          <w:bCs/>
          <w:sz w:val="24"/>
        </w:rPr>
        <w:t>Document for:</w:t>
      </w:r>
      <w:r w:rsidRPr="007438C6">
        <w:rPr>
          <w:rFonts w:ascii="Arial" w:hAnsi="Arial" w:cs="Arial"/>
          <w:b/>
          <w:bCs/>
          <w:sz w:val="24"/>
        </w:rPr>
        <w:tab/>
        <w:t>Discussion and Decision</w:t>
      </w:r>
    </w:p>
    <w:p w14:paraId="294B1FC1" w14:textId="77777777" w:rsidR="00A209D6" w:rsidRPr="007438C6" w:rsidRDefault="00A209D6" w:rsidP="00A84116">
      <w:pPr>
        <w:pStyle w:val="Heading1"/>
        <w:jc w:val="both"/>
      </w:pPr>
      <w:r w:rsidRPr="007438C6">
        <w:t>1</w:t>
      </w:r>
      <w:r w:rsidRPr="007438C6">
        <w:tab/>
        <w:t>Introduction</w:t>
      </w:r>
    </w:p>
    <w:p w14:paraId="69980D5F" w14:textId="4EA48D73" w:rsidR="0025571F" w:rsidRPr="007438C6" w:rsidRDefault="0025571F" w:rsidP="00A84116">
      <w:pPr>
        <w:jc w:val="both"/>
      </w:pPr>
      <w:r w:rsidRPr="007438C6">
        <w:t xml:space="preserve">At RAN2#119bis (October 2022) the following UAV-related agreements have been made </w:t>
      </w:r>
      <w:r w:rsidRPr="007438C6">
        <w:fldChar w:fldCharType="begin"/>
      </w:r>
      <w:r w:rsidRPr="007438C6">
        <w:instrText xml:space="preserve"> REF _Ref117785152 \r \h </w:instrText>
      </w:r>
      <w:r w:rsidR="00A84116">
        <w:instrText xml:space="preserve"> \* MERGEFORMAT </w:instrText>
      </w:r>
      <w:r w:rsidRPr="007438C6">
        <w:fldChar w:fldCharType="separate"/>
      </w:r>
      <w:r w:rsidR="006529E1">
        <w:t>[1]</w:t>
      </w:r>
      <w:r w:rsidRPr="007438C6">
        <w:fldChar w:fldCharType="end"/>
      </w:r>
      <w:r w:rsidRPr="007438C6">
        <w:t>:</w:t>
      </w:r>
    </w:p>
    <w:tbl>
      <w:tblPr>
        <w:tblStyle w:val="TableGrid"/>
        <w:tblW w:w="0" w:type="auto"/>
        <w:tblLook w:val="04A0" w:firstRow="1" w:lastRow="0" w:firstColumn="1" w:lastColumn="0" w:noHBand="0" w:noVBand="1"/>
      </w:tblPr>
      <w:tblGrid>
        <w:gridCol w:w="9631"/>
      </w:tblGrid>
      <w:tr w:rsidR="0025571F" w:rsidRPr="007438C6" w14:paraId="4995D45E" w14:textId="77777777" w:rsidTr="0025571F">
        <w:tc>
          <w:tcPr>
            <w:tcW w:w="9631" w:type="dxa"/>
          </w:tcPr>
          <w:p w14:paraId="7965DBF1" w14:textId="77777777" w:rsidR="0025571F" w:rsidRPr="007438C6" w:rsidRDefault="0025571F" w:rsidP="00580087">
            <w:pPr>
              <w:jc w:val="both"/>
              <w:rPr>
                <w:b/>
                <w:bCs/>
              </w:rPr>
            </w:pPr>
            <w:r w:rsidRPr="007438C6">
              <w:rPr>
                <w:b/>
                <w:bCs/>
              </w:rPr>
              <w:t>Agreements:</w:t>
            </w:r>
          </w:p>
          <w:p w14:paraId="53B3AC01" w14:textId="77777777" w:rsidR="0025571F" w:rsidRPr="007438C6" w:rsidRDefault="0025571F" w:rsidP="00580087">
            <w:pPr>
              <w:numPr>
                <w:ilvl w:val="0"/>
                <w:numId w:val="18"/>
              </w:numPr>
              <w:jc w:val="both"/>
            </w:pPr>
            <w:r w:rsidRPr="007438C6">
              <w:t xml:space="preserve">The time information reported as part of flight path plan is optional. UE includes time info, if configured by the network and available at the UE.  FFS on flight path details (waypoints and what is time information). </w:t>
            </w:r>
          </w:p>
          <w:p w14:paraId="2EDA7B28" w14:textId="77777777" w:rsidR="0025571F" w:rsidRPr="007438C6" w:rsidRDefault="0025571F" w:rsidP="00580087">
            <w:pPr>
              <w:numPr>
                <w:ilvl w:val="0"/>
                <w:numId w:val="18"/>
              </w:numPr>
              <w:jc w:val="both"/>
            </w:pPr>
            <w:r w:rsidRPr="007438C6">
              <w:t xml:space="preserve">Allow the flight path to be updated.  FFS on the details. </w:t>
            </w:r>
          </w:p>
          <w:p w14:paraId="0EB36A60" w14:textId="77777777" w:rsidR="0025571F" w:rsidRPr="007438C6" w:rsidRDefault="0025571F" w:rsidP="00580087">
            <w:pPr>
              <w:numPr>
                <w:ilvl w:val="0"/>
                <w:numId w:val="18"/>
              </w:numPr>
              <w:jc w:val="both"/>
            </w:pPr>
            <w:r w:rsidRPr="007438C6">
              <w:t xml:space="preserve">FFS on reporting format and initial flight path reporting (i.e. what information to report and how) – next meeting </w:t>
            </w:r>
          </w:p>
          <w:p w14:paraId="1404AB3C" w14:textId="77777777" w:rsidR="0025571F" w:rsidRPr="007438C6" w:rsidRDefault="0025571F" w:rsidP="00580087">
            <w:pPr>
              <w:numPr>
                <w:ilvl w:val="0"/>
                <w:numId w:val="18"/>
              </w:numPr>
              <w:jc w:val="both"/>
            </w:pPr>
            <w:r w:rsidRPr="007438C6">
              <w:t>Continue to study height-depending scaling, triggering and combinations</w:t>
            </w:r>
          </w:p>
          <w:p w14:paraId="718D0215" w14:textId="5C1CFF94" w:rsidR="0025571F" w:rsidRPr="007438C6" w:rsidRDefault="0025571F" w:rsidP="00580087">
            <w:pPr>
              <w:numPr>
                <w:ilvl w:val="0"/>
                <w:numId w:val="18"/>
              </w:numPr>
              <w:jc w:val="both"/>
            </w:pPr>
            <w:r w:rsidRPr="007438C6">
              <w:t>As in LTE, as a baseline, events A3, A4 and A5 can be configured with the configured number of cells (</w:t>
            </w:r>
            <w:proofErr w:type="spellStart"/>
            <w:r w:rsidRPr="007438C6">
              <w:t>numberofTriggeringCells</w:t>
            </w:r>
            <w:proofErr w:type="spellEnd"/>
            <w:r w:rsidRPr="007438C6">
              <w:t>)</w:t>
            </w:r>
          </w:p>
        </w:tc>
      </w:tr>
    </w:tbl>
    <w:p w14:paraId="00299665" w14:textId="5A733575" w:rsidR="00804EC3" w:rsidRDefault="0025571F" w:rsidP="00A84116">
      <w:pPr>
        <w:jc w:val="both"/>
      </w:pPr>
      <w:r w:rsidRPr="007438C6">
        <w:br/>
      </w:r>
      <w:r w:rsidR="00804EC3">
        <w:t xml:space="preserve">At </w:t>
      </w:r>
      <w:r w:rsidR="00804EC3" w:rsidRPr="007438C6">
        <w:t>RAN2#1</w:t>
      </w:r>
      <w:r w:rsidR="00804EC3">
        <w:t>20 (November 2022) the following has been agreed on flight path plan</w:t>
      </w:r>
      <w:r w:rsidR="008624B1">
        <w:t xml:space="preserve"> </w:t>
      </w:r>
      <w:r w:rsidR="008624B1">
        <w:fldChar w:fldCharType="begin"/>
      </w:r>
      <w:r w:rsidR="008624B1">
        <w:instrText xml:space="preserve"> REF _Ref126677685 \r \h </w:instrText>
      </w:r>
      <w:r w:rsidR="00A84116">
        <w:instrText xml:space="preserve"> \* MERGEFORMAT </w:instrText>
      </w:r>
      <w:r w:rsidR="008624B1">
        <w:fldChar w:fldCharType="separate"/>
      </w:r>
      <w:r w:rsidR="006529E1">
        <w:t>[2]</w:t>
      </w:r>
      <w:r w:rsidR="008624B1">
        <w:fldChar w:fldCharType="end"/>
      </w:r>
      <w:r w:rsidR="00804EC3">
        <w:t>:</w:t>
      </w:r>
    </w:p>
    <w:tbl>
      <w:tblPr>
        <w:tblStyle w:val="TableGrid"/>
        <w:tblW w:w="0" w:type="auto"/>
        <w:tblLook w:val="04A0" w:firstRow="1" w:lastRow="0" w:firstColumn="1" w:lastColumn="0" w:noHBand="0" w:noVBand="1"/>
      </w:tblPr>
      <w:tblGrid>
        <w:gridCol w:w="9631"/>
      </w:tblGrid>
      <w:tr w:rsidR="008624B1" w14:paraId="3D4D619F" w14:textId="77777777" w:rsidTr="008624B1">
        <w:tc>
          <w:tcPr>
            <w:tcW w:w="9631" w:type="dxa"/>
          </w:tcPr>
          <w:p w14:paraId="5AA18087" w14:textId="77777777" w:rsidR="008624B1" w:rsidRPr="008624B1" w:rsidRDefault="008624B1" w:rsidP="00A84116">
            <w:pPr>
              <w:jc w:val="both"/>
              <w:rPr>
                <w:b/>
                <w:bCs/>
              </w:rPr>
            </w:pPr>
            <w:r w:rsidRPr="008624B1">
              <w:rPr>
                <w:b/>
                <w:bCs/>
              </w:rPr>
              <w:t>Agreements:</w:t>
            </w:r>
          </w:p>
          <w:p w14:paraId="00CCB0AF" w14:textId="77777777" w:rsidR="008624B1" w:rsidRPr="008624B1" w:rsidRDefault="008624B1" w:rsidP="00580087">
            <w:pPr>
              <w:numPr>
                <w:ilvl w:val="0"/>
                <w:numId w:val="30"/>
              </w:numPr>
              <w:jc w:val="both"/>
            </w:pPr>
            <w:r w:rsidRPr="008624B1">
              <w:t xml:space="preserve">A waypoint is a planned location for the UE along the flight path and is described via the existing parameter type </w:t>
            </w:r>
            <w:proofErr w:type="spellStart"/>
            <w:r w:rsidRPr="008624B1">
              <w:t>LocationCoordinates</w:t>
            </w:r>
            <w:proofErr w:type="spellEnd"/>
            <w:r w:rsidRPr="008624B1">
              <w:t xml:space="preserve"> defined in TS 37.355.</w:t>
            </w:r>
          </w:p>
          <w:p w14:paraId="47A2E3CB" w14:textId="77777777" w:rsidR="008624B1" w:rsidRPr="008624B1" w:rsidRDefault="008624B1" w:rsidP="00580087">
            <w:pPr>
              <w:numPr>
                <w:ilvl w:val="0"/>
                <w:numId w:val="30"/>
              </w:numPr>
              <w:jc w:val="both"/>
            </w:pPr>
            <w:r w:rsidRPr="008624B1">
              <w:t xml:space="preserve">A timestamp provides the UTC time associated with estimated time of arrival to a waypoint as baseline.  FFS on granularity </w:t>
            </w:r>
          </w:p>
          <w:p w14:paraId="4F09C1C1" w14:textId="77777777" w:rsidR="008624B1" w:rsidRPr="00580087" w:rsidRDefault="008624B1" w:rsidP="00580087">
            <w:pPr>
              <w:numPr>
                <w:ilvl w:val="0"/>
                <w:numId w:val="30"/>
              </w:numPr>
              <w:jc w:val="both"/>
            </w:pPr>
            <w:r w:rsidRPr="008624B1">
              <w:t>No requirements are placed on spatial distribution of waypoints</w:t>
            </w:r>
          </w:p>
          <w:p w14:paraId="445AFAB4" w14:textId="77777777" w:rsidR="008624B1" w:rsidRPr="00580087" w:rsidRDefault="008624B1" w:rsidP="00580087">
            <w:pPr>
              <w:numPr>
                <w:ilvl w:val="0"/>
                <w:numId w:val="30"/>
              </w:numPr>
              <w:jc w:val="both"/>
            </w:pPr>
            <w:r w:rsidRPr="00580087">
              <w:t>A UE indicates whether flight plan information is avail</w:t>
            </w:r>
            <w:r w:rsidRPr="008624B1">
              <w:t xml:space="preserve">able within the </w:t>
            </w:r>
            <w:proofErr w:type="spellStart"/>
            <w:r w:rsidRPr="008624B1">
              <w:t>RRCReconfigurationComplete</w:t>
            </w:r>
            <w:proofErr w:type="spellEnd"/>
            <w:r w:rsidRPr="008624B1">
              <w:t xml:space="preserve">, </w:t>
            </w:r>
            <w:proofErr w:type="spellStart"/>
            <w:r w:rsidRPr="008624B1">
              <w:t>RRCReestablishmentComplete</w:t>
            </w:r>
            <w:proofErr w:type="spellEnd"/>
            <w:r w:rsidRPr="008624B1">
              <w:t xml:space="preserve">, </w:t>
            </w:r>
            <w:proofErr w:type="spellStart"/>
            <w:r w:rsidRPr="008624B1">
              <w:t>RRCResumeComplete</w:t>
            </w:r>
            <w:proofErr w:type="spellEnd"/>
            <w:r w:rsidRPr="008624B1">
              <w:t xml:space="preserve">, or </w:t>
            </w:r>
            <w:proofErr w:type="spellStart"/>
            <w:r w:rsidRPr="008624B1">
              <w:t>RRCSetupComplete</w:t>
            </w:r>
            <w:proofErr w:type="spellEnd"/>
            <w:r w:rsidRPr="008624B1">
              <w:t xml:space="preserve"> message.   Flight path reporting uses at the UE Information request/response procedure as baseline.</w:t>
            </w:r>
          </w:p>
          <w:p w14:paraId="7150B350" w14:textId="77777777" w:rsidR="008624B1" w:rsidRPr="008624B1" w:rsidRDefault="008624B1" w:rsidP="00580087">
            <w:pPr>
              <w:numPr>
                <w:ilvl w:val="0"/>
                <w:numId w:val="30"/>
              </w:numPr>
              <w:jc w:val="both"/>
            </w:pPr>
            <w:r w:rsidRPr="00580087">
              <w:t>UE indicates to the network a new flight path is available in the U</w:t>
            </w:r>
            <w:r w:rsidRPr="008624B1">
              <w:t xml:space="preserve">E (whether it is initial or update). Then, reuse the normal request/response procedure of flight path report.  </w:t>
            </w:r>
          </w:p>
          <w:p w14:paraId="3FFC01CB" w14:textId="77777777" w:rsidR="008624B1" w:rsidRPr="008624B1" w:rsidRDefault="008624B1" w:rsidP="00580087">
            <w:pPr>
              <w:numPr>
                <w:ilvl w:val="0"/>
                <w:numId w:val="30"/>
              </w:numPr>
              <w:jc w:val="both"/>
            </w:pPr>
            <w:r w:rsidRPr="008624B1">
              <w:t xml:space="preserve">UAI message can also be used to indicate the UE has flight path availability. </w:t>
            </w:r>
          </w:p>
          <w:p w14:paraId="4950D6CD" w14:textId="42F23FFF" w:rsidR="008624B1" w:rsidRDefault="008624B1" w:rsidP="00580087">
            <w:pPr>
              <w:numPr>
                <w:ilvl w:val="0"/>
                <w:numId w:val="30"/>
              </w:numPr>
              <w:jc w:val="both"/>
            </w:pPr>
            <w:r w:rsidRPr="008624B1">
              <w:t>FFS whether and what triggering conditions are specified for flight update.  FFS The maximum number of waypoints within flight path plan is left FFS.</w:t>
            </w:r>
          </w:p>
        </w:tc>
      </w:tr>
    </w:tbl>
    <w:p w14:paraId="270CB7A5" w14:textId="0958FA40" w:rsidR="00B26B3D" w:rsidRDefault="00A2762F" w:rsidP="00A84116">
      <w:pPr>
        <w:jc w:val="both"/>
      </w:pPr>
      <w:r>
        <w:br/>
      </w:r>
      <w:r w:rsidR="00B26B3D">
        <w:t>A</w:t>
      </w:r>
      <w:r w:rsidR="00FF494E">
        <w:t>t</w:t>
      </w:r>
      <w:r w:rsidR="00B26B3D">
        <w:t xml:space="preserve"> RAN2#121 (February 2023) </w:t>
      </w:r>
      <w:r w:rsidR="00043202">
        <w:t>the following</w:t>
      </w:r>
      <w:r w:rsidR="00F86989">
        <w:t xml:space="preserve"> agreements were made</w:t>
      </w:r>
      <w:r w:rsidR="00B26B3D">
        <w:t xml:space="preserve"> on flight path plan [</w:t>
      </w:r>
      <w:r w:rsidR="00185169">
        <w:t>3</w:t>
      </w:r>
      <w:r w:rsidR="00B26B3D">
        <w:t>]</w:t>
      </w:r>
      <w:r w:rsidR="009B184E">
        <w:t>:</w:t>
      </w:r>
      <w:r w:rsidR="00F86989">
        <w:t xml:space="preserve"> </w:t>
      </w:r>
    </w:p>
    <w:tbl>
      <w:tblPr>
        <w:tblStyle w:val="TableGrid"/>
        <w:tblW w:w="0" w:type="auto"/>
        <w:tblLook w:val="04A0" w:firstRow="1" w:lastRow="0" w:firstColumn="1" w:lastColumn="0" w:noHBand="0" w:noVBand="1"/>
      </w:tblPr>
      <w:tblGrid>
        <w:gridCol w:w="9631"/>
      </w:tblGrid>
      <w:tr w:rsidR="00043202" w14:paraId="6998517D" w14:textId="77777777" w:rsidTr="00043202">
        <w:tc>
          <w:tcPr>
            <w:tcW w:w="9631" w:type="dxa"/>
          </w:tcPr>
          <w:p w14:paraId="48316C69" w14:textId="77777777" w:rsidR="007F7DCD" w:rsidRPr="00AE355C" w:rsidRDefault="007F7DCD" w:rsidP="007F7DCD">
            <w:pPr>
              <w:jc w:val="both"/>
              <w:rPr>
                <w:b/>
                <w:bCs/>
              </w:rPr>
            </w:pPr>
            <w:r w:rsidRPr="00AE355C">
              <w:rPr>
                <w:b/>
                <w:bCs/>
              </w:rPr>
              <w:t>Agreements:</w:t>
            </w:r>
          </w:p>
          <w:p w14:paraId="2B18E4A4" w14:textId="77777777" w:rsidR="007F7DCD" w:rsidRDefault="007F7DCD" w:rsidP="007F7DCD">
            <w:pPr>
              <w:jc w:val="both"/>
            </w:pPr>
            <w:r>
              <w:t>1.</w:t>
            </w:r>
            <w:r>
              <w:tab/>
              <w:t xml:space="preserve">The granularity of flightpath timestamp is 1s. </w:t>
            </w:r>
          </w:p>
          <w:p w14:paraId="06B1AF22" w14:textId="75084203" w:rsidR="00043202" w:rsidRDefault="007F7DCD" w:rsidP="007F7DCD">
            <w:pPr>
              <w:jc w:val="both"/>
            </w:pPr>
            <w:r>
              <w:lastRenderedPageBreak/>
              <w:t>2.</w:t>
            </w:r>
            <w:r>
              <w:tab/>
              <w:t>Timestamp in flightpath is encoded using AbsoluteTimeInfo-r16 IE</w:t>
            </w:r>
          </w:p>
        </w:tc>
      </w:tr>
    </w:tbl>
    <w:p w14:paraId="73FBA4FD" w14:textId="689017C3" w:rsidR="00FF494E" w:rsidRDefault="00A2762F" w:rsidP="00FF494E">
      <w:pPr>
        <w:jc w:val="both"/>
      </w:pPr>
      <w:r>
        <w:lastRenderedPageBreak/>
        <w:br/>
      </w:r>
      <w:r w:rsidR="00803A70">
        <w:t xml:space="preserve">Additionally, an email discussion [POST121][314][UAV] </w:t>
      </w:r>
      <w:r w:rsidR="00DF00B2">
        <w:t>discussed</w:t>
      </w:r>
      <w:r w:rsidR="00803A70">
        <w:t xml:space="preserve"> aspects of the flight path plan</w:t>
      </w:r>
      <w:r w:rsidR="00B548B8">
        <w:t xml:space="preserve"> </w:t>
      </w:r>
      <w:r w:rsidR="008D2C95">
        <w:t xml:space="preserve"> and</w:t>
      </w:r>
      <w:r w:rsidR="00FF494E">
        <w:t xml:space="preserve"> the following </w:t>
      </w:r>
      <w:r w:rsidR="001B5E03">
        <w:t xml:space="preserve">agreements </w:t>
      </w:r>
      <w:r w:rsidR="00FF494E">
        <w:t xml:space="preserve">were made on flight path plan </w:t>
      </w:r>
      <w:r w:rsidR="008D2C95">
        <w:t>[4]:</w:t>
      </w:r>
      <w:r w:rsidR="00FF494E">
        <w:t xml:space="preserve"> </w:t>
      </w:r>
    </w:p>
    <w:tbl>
      <w:tblPr>
        <w:tblStyle w:val="TableGrid"/>
        <w:tblW w:w="0" w:type="auto"/>
        <w:tblLook w:val="04A0" w:firstRow="1" w:lastRow="0" w:firstColumn="1" w:lastColumn="0" w:noHBand="0" w:noVBand="1"/>
      </w:tblPr>
      <w:tblGrid>
        <w:gridCol w:w="9631"/>
      </w:tblGrid>
      <w:tr w:rsidR="00FF494E" w14:paraId="51C702BA" w14:textId="77777777" w:rsidTr="00FF494E">
        <w:tc>
          <w:tcPr>
            <w:tcW w:w="9631" w:type="dxa"/>
          </w:tcPr>
          <w:p w14:paraId="63825CF2" w14:textId="038B5EDB" w:rsidR="003E36E4" w:rsidRPr="00C66D43" w:rsidRDefault="003E36E4" w:rsidP="00D21E85">
            <w:pPr>
              <w:pStyle w:val="ListParagraph"/>
              <w:numPr>
                <w:ilvl w:val="0"/>
                <w:numId w:val="26"/>
              </w:numPr>
              <w:jc w:val="both"/>
            </w:pPr>
            <w:r w:rsidRPr="00C66D43">
              <w:t xml:space="preserve">Flightpath update indication in UAI is configurable by the network </w:t>
            </w:r>
          </w:p>
          <w:p w14:paraId="49FCFE21" w14:textId="2D771A33" w:rsidR="003E36E4" w:rsidRPr="00C66D43" w:rsidRDefault="003E36E4" w:rsidP="00D21E85">
            <w:pPr>
              <w:pStyle w:val="ListParagraph"/>
              <w:numPr>
                <w:ilvl w:val="0"/>
                <w:numId w:val="26"/>
              </w:numPr>
              <w:jc w:val="both"/>
            </w:pPr>
            <w:r w:rsidRPr="00C66D43">
              <w:t xml:space="preserve">Maximum number of waypoints is set to 20 same as in LTE and number of waypoints is configurable by network as in LTE </w:t>
            </w:r>
          </w:p>
          <w:p w14:paraId="1CC0C13A" w14:textId="77777777" w:rsidR="00C66D43" w:rsidRPr="00D21E85" w:rsidRDefault="003E36E4" w:rsidP="00C66D43">
            <w:pPr>
              <w:pStyle w:val="ListParagraph"/>
              <w:numPr>
                <w:ilvl w:val="0"/>
                <w:numId w:val="26"/>
              </w:numPr>
              <w:jc w:val="both"/>
            </w:pPr>
            <w:r w:rsidRPr="00C66D43">
              <w:t xml:space="preserve">Flightpath information should be forwarded from source </w:t>
            </w:r>
            <w:proofErr w:type="spellStart"/>
            <w:r w:rsidRPr="00C66D43">
              <w:t>gNB</w:t>
            </w:r>
            <w:proofErr w:type="spellEnd"/>
            <w:r w:rsidRPr="00C66D43">
              <w:t xml:space="preserve"> to target </w:t>
            </w:r>
            <w:proofErr w:type="spellStart"/>
            <w:r w:rsidRPr="00C66D43">
              <w:t>gNB</w:t>
            </w:r>
            <w:proofErr w:type="spellEnd"/>
            <w:r w:rsidRPr="00C66D43">
              <w:t xml:space="preserve"> during handover. Send LS to RAN3 to check for feasibility [LS to RAN3 over email 307] </w:t>
            </w:r>
          </w:p>
          <w:p w14:paraId="70292DF0" w14:textId="3FFB0A23" w:rsidR="00C66D43" w:rsidRPr="00D21E85" w:rsidRDefault="003E36E4" w:rsidP="00C66D43">
            <w:pPr>
              <w:pStyle w:val="ListParagraph"/>
              <w:numPr>
                <w:ilvl w:val="0"/>
                <w:numId w:val="26"/>
              </w:numPr>
              <w:jc w:val="both"/>
            </w:pPr>
            <w:r w:rsidRPr="00C66D43">
              <w:t xml:space="preserve">As a baseline, we can consider a simple network control mechanisms (e.g. a threshold(s)) that controls triggering the flightpath update indication in UAI. FFS if new threshold or the kind of threshold(s) </w:t>
            </w:r>
          </w:p>
          <w:p w14:paraId="4DC9CCEA" w14:textId="14E1D5CF" w:rsidR="00FF494E" w:rsidRPr="00E01FF9" w:rsidRDefault="00C66D43" w:rsidP="00D21E85">
            <w:pPr>
              <w:pStyle w:val="ListParagraph"/>
              <w:numPr>
                <w:ilvl w:val="0"/>
                <w:numId w:val="26"/>
              </w:numPr>
              <w:jc w:val="both"/>
              <w:rPr>
                <w:sz w:val="22"/>
                <w:szCs w:val="22"/>
              </w:rPr>
            </w:pPr>
            <w:r w:rsidRPr="00D21E85">
              <w:t xml:space="preserve">As a baseline, single indication is used for both initial and updated flightpath available (i.e. same flag is used for initial and updated flight path indication.  FFS if further differentiation is needed if we decide to have delta </w:t>
            </w:r>
            <w:proofErr w:type="spellStart"/>
            <w:r w:rsidRPr="00D21E85">
              <w:t>signaling</w:t>
            </w:r>
            <w:proofErr w:type="spellEnd"/>
            <w:r w:rsidRPr="00D21E85">
              <w:t xml:space="preserve">  </w:t>
            </w:r>
          </w:p>
        </w:tc>
      </w:tr>
    </w:tbl>
    <w:p w14:paraId="5A7F5C92" w14:textId="170E4415" w:rsidR="00547551" w:rsidRDefault="00A2762F" w:rsidP="00547551">
      <w:pPr>
        <w:jc w:val="both"/>
      </w:pPr>
      <w:r>
        <w:br/>
      </w:r>
      <w:r w:rsidR="00547551">
        <w:t xml:space="preserve">At RAN2#122 (May 2023) the following </w:t>
      </w:r>
      <w:r w:rsidR="009B184E">
        <w:t xml:space="preserve">additional </w:t>
      </w:r>
      <w:r w:rsidR="00547551">
        <w:t>agreement</w:t>
      </w:r>
      <w:r w:rsidR="009B184E">
        <w:t xml:space="preserve"> has been</w:t>
      </w:r>
      <w:r w:rsidR="00547551">
        <w:t xml:space="preserve"> made on flight path plan </w:t>
      </w:r>
      <w:r w:rsidR="00F326A5">
        <w:fldChar w:fldCharType="begin"/>
      </w:r>
      <w:r w:rsidR="00F326A5">
        <w:instrText xml:space="preserve"> REF _Ref141690334 \r \h </w:instrText>
      </w:r>
      <w:r w:rsidR="00F326A5">
        <w:fldChar w:fldCharType="separate"/>
      </w:r>
      <w:r w:rsidR="006529E1">
        <w:t>[5]</w:t>
      </w:r>
      <w:r w:rsidR="00F326A5">
        <w:fldChar w:fldCharType="end"/>
      </w:r>
      <w:r w:rsidR="00F326A5">
        <w:t>:</w:t>
      </w:r>
    </w:p>
    <w:tbl>
      <w:tblPr>
        <w:tblStyle w:val="TableGrid"/>
        <w:tblW w:w="0" w:type="auto"/>
        <w:tblLook w:val="04A0" w:firstRow="1" w:lastRow="0" w:firstColumn="1" w:lastColumn="0" w:noHBand="0" w:noVBand="1"/>
      </w:tblPr>
      <w:tblGrid>
        <w:gridCol w:w="9631"/>
      </w:tblGrid>
      <w:tr w:rsidR="009B184E" w14:paraId="52ED8FBE" w14:textId="77777777" w:rsidTr="009B184E">
        <w:tc>
          <w:tcPr>
            <w:tcW w:w="9631" w:type="dxa"/>
          </w:tcPr>
          <w:p w14:paraId="03820100" w14:textId="4EED9B08" w:rsidR="009B184E" w:rsidRPr="009B184E" w:rsidRDefault="009B184E" w:rsidP="009B184E">
            <w:pPr>
              <w:jc w:val="both"/>
              <w:rPr>
                <w:b/>
                <w:bCs/>
              </w:rPr>
            </w:pPr>
            <w:r w:rsidRPr="009B184E">
              <w:rPr>
                <w:b/>
                <w:bCs/>
              </w:rPr>
              <w:t>Agreements</w:t>
            </w:r>
            <w:r>
              <w:rPr>
                <w:b/>
                <w:bCs/>
              </w:rPr>
              <w:t>:</w:t>
            </w:r>
            <w:r w:rsidRPr="009B184E">
              <w:rPr>
                <w:b/>
                <w:bCs/>
              </w:rPr>
              <w:t xml:space="preserve"> </w:t>
            </w:r>
          </w:p>
          <w:p w14:paraId="42CD2412" w14:textId="2D6D00E4" w:rsidR="009B184E" w:rsidRDefault="009B184E" w:rsidP="009B184E">
            <w:pPr>
              <w:jc w:val="both"/>
            </w:pPr>
            <w:r>
              <w:t>1.</w:t>
            </w:r>
            <w:r>
              <w:tab/>
              <w:t>The network can configure the UE to trigger a flightpath update notification based on a configured delta time (when timestamp is configured to be reported) or distance configuration.</w:t>
            </w:r>
          </w:p>
        </w:tc>
      </w:tr>
    </w:tbl>
    <w:p w14:paraId="324D4C92" w14:textId="630F3D94" w:rsidR="00547551" w:rsidRDefault="00547551" w:rsidP="00A84116">
      <w:pPr>
        <w:jc w:val="both"/>
      </w:pPr>
    </w:p>
    <w:p w14:paraId="6F94C8EF" w14:textId="3F1BA1DE" w:rsidR="00FF494E" w:rsidRPr="007438C6" w:rsidRDefault="00BA63D4" w:rsidP="00A84116">
      <w:pPr>
        <w:jc w:val="both"/>
      </w:pPr>
      <w:r w:rsidRPr="00D21E85">
        <w:t xml:space="preserve">In this paper we focus on UAV’s flight path plan (FPP) related </w:t>
      </w:r>
      <w:r w:rsidR="009E21D9">
        <w:t xml:space="preserve">open </w:t>
      </w:r>
      <w:r w:rsidRPr="00D21E85">
        <w:t>issues</w:t>
      </w:r>
      <w:r w:rsidR="009E21D9">
        <w:t xml:space="preserve"> which were</w:t>
      </w:r>
      <w:r w:rsidR="00FF494E" w:rsidRPr="00D21E85">
        <w:t xml:space="preserve"> </w:t>
      </w:r>
      <w:r w:rsidR="009E1E19">
        <w:t xml:space="preserve">discussed during RAN2 #122 and captured in </w:t>
      </w:r>
      <w:r w:rsidR="009E1E19">
        <w:fldChar w:fldCharType="begin"/>
      </w:r>
      <w:r w:rsidR="009E1E19">
        <w:instrText xml:space="preserve"> REF _Ref141690334 \r \h </w:instrText>
      </w:r>
      <w:r w:rsidR="009E1E19">
        <w:fldChar w:fldCharType="separate"/>
      </w:r>
      <w:r w:rsidR="006529E1">
        <w:t>[5]</w:t>
      </w:r>
      <w:r w:rsidR="009E1E19">
        <w:fldChar w:fldCharType="end"/>
      </w:r>
      <w:r w:rsidR="009E21D9">
        <w:t xml:space="preserve"> and</w:t>
      </w:r>
      <w:r w:rsidR="00BC4C34" w:rsidRPr="00D21E85">
        <w:t xml:space="preserve"> also partly </w:t>
      </w:r>
      <w:r w:rsidR="00974D13">
        <w:t>addressed</w:t>
      </w:r>
      <w:r w:rsidR="00BC4C34" w:rsidRPr="00D21E85">
        <w:t xml:space="preserve"> in</w:t>
      </w:r>
      <w:r w:rsidR="00FF494E" w:rsidRPr="00D21E85">
        <w:t xml:space="preserve"> our earlier contribution</w:t>
      </w:r>
      <w:r w:rsidR="00547551">
        <w:t>s</w:t>
      </w:r>
      <w:r w:rsidR="00FF494E" w:rsidRPr="00D21E85">
        <w:t xml:space="preserve"> </w:t>
      </w:r>
      <w:r w:rsidR="00FF494E" w:rsidRPr="00D21E85">
        <w:fldChar w:fldCharType="begin"/>
      </w:r>
      <w:r w:rsidR="00FF494E" w:rsidRPr="00D21E85">
        <w:instrText xml:space="preserve"> REF _Ref134427406 \w \h  \* MERGEFORMAT </w:instrText>
      </w:r>
      <w:r w:rsidR="00FF494E" w:rsidRPr="00D21E85">
        <w:fldChar w:fldCharType="separate"/>
      </w:r>
      <w:r w:rsidR="006529E1">
        <w:t>[6]</w:t>
      </w:r>
      <w:r w:rsidR="00FF494E" w:rsidRPr="00D21E85">
        <w:fldChar w:fldCharType="end"/>
      </w:r>
      <w:r w:rsidR="00547551">
        <w:fldChar w:fldCharType="begin"/>
      </w:r>
      <w:r w:rsidR="00547551">
        <w:instrText xml:space="preserve"> REF _Ref141689789 \r \h </w:instrText>
      </w:r>
      <w:r w:rsidR="00547551">
        <w:fldChar w:fldCharType="separate"/>
      </w:r>
      <w:r w:rsidR="006529E1">
        <w:t>[7]</w:t>
      </w:r>
      <w:r w:rsidR="00547551">
        <w:fldChar w:fldCharType="end"/>
      </w:r>
      <w:r w:rsidR="00FF494E" w:rsidRPr="00D21E85">
        <w:t>.</w:t>
      </w:r>
    </w:p>
    <w:p w14:paraId="7D484B6E" w14:textId="3A578461" w:rsidR="009339CB" w:rsidRPr="007438C6" w:rsidRDefault="009339CB" w:rsidP="00A84116">
      <w:pPr>
        <w:pStyle w:val="Heading1"/>
        <w:jc w:val="both"/>
      </w:pPr>
      <w:r w:rsidRPr="007438C6">
        <w:t>2</w:t>
      </w:r>
      <w:r w:rsidRPr="007438C6">
        <w:tab/>
      </w:r>
      <w:r w:rsidR="006B6F60">
        <w:t>Flight Path Plan</w:t>
      </w:r>
    </w:p>
    <w:p w14:paraId="5982B445" w14:textId="66E6E731" w:rsidR="009339CB" w:rsidRPr="007438C6" w:rsidRDefault="009339CB" w:rsidP="00A84116">
      <w:pPr>
        <w:pStyle w:val="Heading2"/>
        <w:jc w:val="both"/>
      </w:pPr>
      <w:r w:rsidRPr="007438C6">
        <w:t>2.1</w:t>
      </w:r>
      <w:r w:rsidRPr="007438C6">
        <w:tab/>
      </w:r>
      <w:r w:rsidR="00987265" w:rsidRPr="007438C6">
        <w:t>The role of flight path plan</w:t>
      </w:r>
    </w:p>
    <w:p w14:paraId="6DE53A31" w14:textId="28D5761E" w:rsidR="00401089" w:rsidRDefault="008327F2" w:rsidP="00A84116">
      <w:pPr>
        <w:jc w:val="both"/>
      </w:pPr>
      <w:r>
        <w:t xml:space="preserve">We begin with the short background why flight path plan is actually needed and was introduced. </w:t>
      </w:r>
      <w:r w:rsidR="00401089">
        <w:t xml:space="preserve">LTE Rel-15 introduced the support of flight path reporting. For many UAVs the flight route may be predefined and known in advance. If that is the case, then 3GPP-compliant network can take advantage and ask the UAV UE to report such details to </w:t>
      </w:r>
      <w:proofErr w:type="spellStart"/>
      <w:r w:rsidR="00401089">
        <w:t>gNB</w:t>
      </w:r>
      <w:proofErr w:type="spellEnd"/>
      <w:r w:rsidR="00401089">
        <w:t xml:space="preserve">. In LTE this is done via </w:t>
      </w:r>
      <w:proofErr w:type="spellStart"/>
      <w:r w:rsidR="00401089" w:rsidRPr="00442423">
        <w:rPr>
          <w:i/>
          <w:iCs/>
        </w:rPr>
        <w:t>UEInformationRequest</w:t>
      </w:r>
      <w:proofErr w:type="spellEnd"/>
      <w:r w:rsidR="00401089">
        <w:t>/</w:t>
      </w:r>
      <w:proofErr w:type="spellStart"/>
      <w:r w:rsidR="00401089" w:rsidRPr="00442423">
        <w:rPr>
          <w:i/>
          <w:iCs/>
        </w:rPr>
        <w:t>UEInformationResponse</w:t>
      </w:r>
      <w:proofErr w:type="spellEnd"/>
      <w:r w:rsidR="00401089">
        <w:t xml:space="preserve"> (see details in </w:t>
      </w:r>
      <w:r w:rsidR="00FF494E">
        <w:fldChar w:fldCharType="begin"/>
      </w:r>
      <w:r w:rsidR="00FF494E">
        <w:instrText xml:space="preserve"> REF _Ref134427493 \w \h </w:instrText>
      </w:r>
      <w:r w:rsidR="00FF494E">
        <w:fldChar w:fldCharType="separate"/>
      </w:r>
      <w:r w:rsidR="006529E1">
        <w:t>[9]</w:t>
      </w:r>
      <w:r w:rsidR="00FF494E">
        <w:fldChar w:fldCharType="end"/>
      </w:r>
      <w:r w:rsidR="00401089">
        <w:t>) and the UE may report up to 20 waypoints. Each waypoint consist</w:t>
      </w:r>
      <w:r w:rsidR="00335249">
        <w:t>s</w:t>
      </w:r>
      <w:r w:rsidR="00401089">
        <w:t xml:space="preserve"> of location information and timestamp, indicating the expected time window within which the UAV UE will visit indicated geo-location. These principles are shown in </w:t>
      </w:r>
      <w:r w:rsidR="00401089">
        <w:fldChar w:fldCharType="begin"/>
      </w:r>
      <w:r w:rsidR="00401089">
        <w:instrText xml:space="preserve"> REF _Ref117854550 \h </w:instrText>
      </w:r>
      <w:r w:rsidR="00A84116">
        <w:instrText xml:space="preserve"> \* MERGEFORMAT </w:instrText>
      </w:r>
      <w:r w:rsidR="00401089">
        <w:fldChar w:fldCharType="separate"/>
      </w:r>
      <w:r w:rsidR="006529E1">
        <w:t xml:space="preserve">Fig. </w:t>
      </w:r>
      <w:r w:rsidR="006529E1">
        <w:rPr>
          <w:noProof/>
        </w:rPr>
        <w:t>1</w:t>
      </w:r>
      <w:r w:rsidR="00401089">
        <w:fldChar w:fldCharType="end"/>
      </w:r>
      <w:r w:rsidR="00401089">
        <w:t>.</w:t>
      </w:r>
      <w:r w:rsidR="00401089" w:rsidRPr="00DF2667">
        <w:t xml:space="preserve"> </w:t>
      </w:r>
      <w:r w:rsidR="001A4BBA" w:rsidRPr="00DF2667">
        <w:t>In the</w:t>
      </w:r>
      <w:r w:rsidR="001A4BBA">
        <w:t xml:space="preserve"> RAN2#119bis meeting</w:t>
      </w:r>
      <w:r w:rsidR="001A4BBA" w:rsidRPr="00DF2667">
        <w:t xml:space="preserve"> </w:t>
      </w:r>
      <w:r w:rsidR="001A4BBA">
        <w:t xml:space="preserve">it was agreed to </w:t>
      </w:r>
      <w:r w:rsidR="00657042">
        <w:t xml:space="preserve">make the time information an optional component of the FPP </w:t>
      </w:r>
      <w:r w:rsidR="00657042">
        <w:fldChar w:fldCharType="begin"/>
      </w:r>
      <w:r w:rsidR="00657042">
        <w:instrText xml:space="preserve"> REF _Ref117785152 \n \h </w:instrText>
      </w:r>
      <w:r w:rsidR="00A84116">
        <w:instrText xml:space="preserve"> \* MERGEFORMAT </w:instrText>
      </w:r>
      <w:r w:rsidR="00657042">
        <w:fldChar w:fldCharType="separate"/>
      </w:r>
      <w:r w:rsidR="006529E1">
        <w:t>[1]</w:t>
      </w:r>
      <w:r w:rsidR="00657042">
        <w:fldChar w:fldCharType="end"/>
      </w:r>
      <w:r w:rsidR="00657042">
        <w:t>. It was also discussed what is the actual role of the flight path plan</w:t>
      </w:r>
      <w:r w:rsidR="00515CF7">
        <w:t xml:space="preserve"> and how</w:t>
      </w:r>
      <w:r w:rsidR="00B94E2C">
        <w:t xml:space="preserve"> the NW use</w:t>
      </w:r>
      <w:r w:rsidR="00515CF7">
        <w:t>s</w:t>
      </w:r>
      <w:r w:rsidR="00B94E2C">
        <w:t xml:space="preserve"> it (e.g.</w:t>
      </w:r>
      <w:r w:rsidR="00515CF7">
        <w:t>,</w:t>
      </w:r>
      <w:r w:rsidR="00B94E2C">
        <w:t xml:space="preserve"> which </w:t>
      </w:r>
      <w:r w:rsidR="00F933D1">
        <w:t>protocol layers are involved).</w:t>
      </w:r>
    </w:p>
    <w:p w14:paraId="7E7B1C7C" w14:textId="77777777" w:rsidR="00401089" w:rsidRDefault="00401089" w:rsidP="00A84116">
      <w:pPr>
        <w:keepNext/>
        <w:jc w:val="both"/>
      </w:pPr>
      <w:r>
        <w:rPr>
          <w:noProof/>
          <w:color w:val="2B579A"/>
          <w:shd w:val="clear" w:color="auto" w:fill="E6E6E6"/>
        </w:rPr>
        <w:drawing>
          <wp:inline distT="0" distB="0" distL="0" distR="0" wp14:anchorId="3665CBF9" wp14:editId="19EA379E">
            <wp:extent cx="4402800" cy="2358000"/>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02800" cy="2358000"/>
                    </a:xfrm>
                    <a:prstGeom prst="rect">
                      <a:avLst/>
                    </a:prstGeom>
                    <a:noFill/>
                    <a:ln>
                      <a:noFill/>
                    </a:ln>
                  </pic:spPr>
                </pic:pic>
              </a:graphicData>
            </a:graphic>
          </wp:inline>
        </w:drawing>
      </w:r>
    </w:p>
    <w:p w14:paraId="175CEE1E" w14:textId="77E37777" w:rsidR="009339CB" w:rsidRPr="007438C6" w:rsidRDefault="00401089" w:rsidP="00A84116">
      <w:pPr>
        <w:pStyle w:val="Caption"/>
        <w:jc w:val="both"/>
      </w:pPr>
      <w:bookmarkStart w:id="1" w:name="_Ref117854550"/>
      <w:r>
        <w:t xml:space="preserve">Fig. </w:t>
      </w:r>
      <w:r>
        <w:fldChar w:fldCharType="begin"/>
      </w:r>
      <w:r>
        <w:instrText>SEQ Figure \* ARABIC</w:instrText>
      </w:r>
      <w:r>
        <w:fldChar w:fldCharType="separate"/>
      </w:r>
      <w:r w:rsidR="006529E1">
        <w:rPr>
          <w:noProof/>
        </w:rPr>
        <w:t>1</w:t>
      </w:r>
      <w:r>
        <w:fldChar w:fldCharType="end"/>
      </w:r>
      <w:bookmarkEnd w:id="1"/>
      <w:r>
        <w:t xml:space="preserve"> </w:t>
      </w:r>
      <w:r w:rsidRPr="00E215F6">
        <w:t>Flight path plan information reporting by LTE UAV UE</w:t>
      </w:r>
      <w:r>
        <w:t xml:space="preserve"> </w:t>
      </w:r>
      <w:r>
        <w:fldChar w:fldCharType="begin"/>
      </w:r>
      <w:r>
        <w:instrText xml:space="preserve"> REF _Ref107910170 \r \h </w:instrText>
      </w:r>
      <w:r w:rsidR="00A84116">
        <w:instrText xml:space="preserve"> \* MERGEFORMAT </w:instrText>
      </w:r>
      <w:r>
        <w:fldChar w:fldCharType="separate"/>
      </w:r>
      <w:r w:rsidR="006529E1">
        <w:t>[10]</w:t>
      </w:r>
      <w:r>
        <w:fldChar w:fldCharType="end"/>
      </w:r>
      <w:r>
        <w:t xml:space="preserve"> </w:t>
      </w:r>
    </w:p>
    <w:p w14:paraId="2C242B6E" w14:textId="3D986C1C" w:rsidR="009A42AE" w:rsidRDefault="0060581F" w:rsidP="00A84116">
      <w:pPr>
        <w:jc w:val="both"/>
      </w:pPr>
      <w:r>
        <w:lastRenderedPageBreak/>
        <w:t>The GSMA (ACJA and GUTMA)</w:t>
      </w:r>
      <w:r w:rsidR="004A592A">
        <w:t xml:space="preserve"> have been working on identifying the enablers for </w:t>
      </w:r>
      <w:r w:rsidR="006D4698">
        <w:t>BVLOS</w:t>
      </w:r>
      <w:r w:rsidR="002E3199">
        <w:t xml:space="preserve"> (Beyond Visual Line of Sight)</w:t>
      </w:r>
      <w:r w:rsidR="006D4698">
        <w:t xml:space="preserve"> operations at scale</w:t>
      </w:r>
      <w:r w:rsidR="00EF0BB2">
        <w:t xml:space="preserve"> </w:t>
      </w:r>
      <w:r w:rsidR="00643CF1">
        <w:fldChar w:fldCharType="begin"/>
      </w:r>
      <w:r w:rsidR="00643CF1">
        <w:instrText xml:space="preserve"> REF _Ref117860793 \w \h </w:instrText>
      </w:r>
      <w:r w:rsidR="009A42AE">
        <w:instrText xml:space="preserve"> \* MERGEFORMAT </w:instrText>
      </w:r>
      <w:r w:rsidR="00643CF1">
        <w:fldChar w:fldCharType="separate"/>
      </w:r>
      <w:r w:rsidR="006529E1">
        <w:t>[11]</w:t>
      </w:r>
      <w:r w:rsidR="00643CF1">
        <w:fldChar w:fldCharType="end"/>
      </w:r>
      <w:r w:rsidR="00643CF1">
        <w:fldChar w:fldCharType="begin"/>
      </w:r>
      <w:r w:rsidR="00643CF1">
        <w:instrText xml:space="preserve"> REF _Ref117860795 \w \h </w:instrText>
      </w:r>
      <w:r w:rsidR="009A42AE">
        <w:instrText xml:space="preserve"> \* MERGEFORMAT </w:instrText>
      </w:r>
      <w:r w:rsidR="00643CF1">
        <w:fldChar w:fldCharType="separate"/>
      </w:r>
      <w:r w:rsidR="006529E1">
        <w:t>[12]</w:t>
      </w:r>
      <w:r w:rsidR="00643CF1">
        <w:fldChar w:fldCharType="end"/>
      </w:r>
      <w:r w:rsidR="00643CF1">
        <w:t>. One of the key</w:t>
      </w:r>
      <w:r w:rsidR="006D4698">
        <w:t xml:space="preserve"> </w:t>
      </w:r>
      <w:r w:rsidR="00643CF1">
        <w:t xml:space="preserve">aspects which </w:t>
      </w:r>
      <w:r w:rsidR="004D7066">
        <w:t>has</w:t>
      </w:r>
      <w:r w:rsidR="00643CF1">
        <w:t xml:space="preserve"> been</w:t>
      </w:r>
      <w:r w:rsidR="00364DB7">
        <w:t xml:space="preserve"> addressed is how the cellular coverage, and service reliability can be ensured</w:t>
      </w:r>
      <w:r w:rsidR="00421F1A">
        <w:t xml:space="preserve"> for BVLOS</w:t>
      </w:r>
      <w:r w:rsidR="00E90814">
        <w:t xml:space="preserve"> flights</w:t>
      </w:r>
      <w:r w:rsidR="00CD3114">
        <w:t xml:space="preserve">. </w:t>
      </w:r>
      <w:r w:rsidR="00DA0041">
        <w:t>Coverage</w:t>
      </w:r>
      <w:r w:rsidR="00FB42E5">
        <w:t xml:space="preserve"> and flight path </w:t>
      </w:r>
      <w:r w:rsidR="007D7616">
        <w:t>d</w:t>
      </w:r>
      <w:r w:rsidR="00CD3114">
        <w:t>ata sharing</w:t>
      </w:r>
      <w:r w:rsidR="007D7616">
        <w:t>/exchange</w:t>
      </w:r>
      <w:r w:rsidR="00801FA3">
        <w:t xml:space="preserve"> </w:t>
      </w:r>
      <w:r w:rsidR="00FA699A">
        <w:t>between MNO</w:t>
      </w:r>
      <w:r w:rsidR="00AE1FA2">
        <w:t>s</w:t>
      </w:r>
      <w:r w:rsidR="00FA699A">
        <w:t xml:space="preserve"> </w:t>
      </w:r>
      <w:r w:rsidR="003C0D91">
        <w:t xml:space="preserve">and </w:t>
      </w:r>
      <w:r w:rsidR="002E1820">
        <w:t xml:space="preserve">USS (UAS Service Suppliers) </w:t>
      </w:r>
      <w:r w:rsidR="00FA699A">
        <w:t>has be</w:t>
      </w:r>
      <w:r w:rsidR="002E1820">
        <w:t xml:space="preserve">en </w:t>
      </w:r>
      <w:r w:rsidR="00AE1FA2">
        <w:t>marked</w:t>
      </w:r>
      <w:r w:rsidR="002E1820">
        <w:t xml:space="preserve"> as a </w:t>
      </w:r>
      <w:r w:rsidR="00AE1FA2">
        <w:t xml:space="preserve">key </w:t>
      </w:r>
      <w:r w:rsidR="002D2C40">
        <w:t>enabler.</w:t>
      </w:r>
      <w:r w:rsidR="0067326B">
        <w:t xml:space="preserve"> </w:t>
      </w:r>
      <w:r w:rsidR="002F3F2E">
        <w:t xml:space="preserve">The exchange of this information </w:t>
      </w:r>
      <w:r w:rsidR="00C86E25">
        <w:t>i</w:t>
      </w:r>
      <w:r w:rsidR="00F9176E">
        <w:t>s</w:t>
      </w:r>
      <w:r w:rsidR="004C4593">
        <w:t xml:space="preserve"> </w:t>
      </w:r>
      <w:r w:rsidR="00787D66">
        <w:t xml:space="preserve">primarily necessary </w:t>
      </w:r>
      <w:r w:rsidR="00F73600">
        <w:t xml:space="preserve">in </w:t>
      </w:r>
      <w:r w:rsidR="0041412C">
        <w:t>the flight planning phase</w:t>
      </w:r>
      <w:r w:rsidR="00C82034">
        <w:t>,</w:t>
      </w:r>
      <w:r w:rsidR="00464904">
        <w:t xml:space="preserve"> to determine an optimal </w:t>
      </w:r>
      <w:r w:rsidR="006F787A">
        <w:t>flight route</w:t>
      </w:r>
      <w:r w:rsidR="00BB701F">
        <w:t>/trajectory</w:t>
      </w:r>
      <w:r w:rsidR="0009132F">
        <w:t>,</w:t>
      </w:r>
      <w:r w:rsidR="00C82034">
        <w:t xml:space="preserve"> whilst during the flight</w:t>
      </w:r>
      <w:r w:rsidR="00DD3DCC">
        <w:t xml:space="preserve"> </w:t>
      </w:r>
      <w:r w:rsidR="00013E33">
        <w:t>–</w:t>
      </w:r>
      <w:r w:rsidR="00DD3DCC">
        <w:t xml:space="preserve"> the</w:t>
      </w:r>
      <w:r w:rsidR="00013E33">
        <w:t xml:space="preserve"> context of the RAN2 discussions – </w:t>
      </w:r>
      <w:r w:rsidR="003C4A6F">
        <w:t>the adherence to the flight plan</w:t>
      </w:r>
      <w:r w:rsidR="00906D0A">
        <w:t xml:space="preserve"> should be monitored at </w:t>
      </w:r>
      <w:r w:rsidR="00072344">
        <w:t xml:space="preserve">the </w:t>
      </w:r>
      <w:r w:rsidR="00906D0A">
        <w:t>USS</w:t>
      </w:r>
      <w:r w:rsidR="00072344">
        <w:t>.</w:t>
      </w:r>
      <w:r w:rsidR="00EF4AC7">
        <w:t xml:space="preserve"> </w:t>
      </w:r>
    </w:p>
    <w:p w14:paraId="4C39521F" w14:textId="5C1C09D8" w:rsidR="003362C0" w:rsidRDefault="009A42AE" w:rsidP="00A84116">
      <w:pPr>
        <w:jc w:val="both"/>
      </w:pPr>
      <w:r>
        <w:t>T</w:t>
      </w:r>
      <w:r w:rsidR="00B94E4D">
        <w:t xml:space="preserve">he MNO is still responsible to </w:t>
      </w:r>
      <w:r w:rsidR="00CC21A1">
        <w:t>monitor and</w:t>
      </w:r>
      <w:r w:rsidR="00B94E4D">
        <w:t xml:space="preserve"> provide reliable connectivity along the </w:t>
      </w:r>
      <w:r w:rsidR="000828AC">
        <w:t xml:space="preserve">UAV </w:t>
      </w:r>
      <w:r w:rsidR="00B94E4D">
        <w:t xml:space="preserve">planned </w:t>
      </w:r>
      <w:r w:rsidR="00E7139F">
        <w:t>route, even in the situations when radio conditions</w:t>
      </w:r>
      <w:r w:rsidR="0040254B">
        <w:t xml:space="preserve"> might change in the cellular network </w:t>
      </w:r>
      <w:r w:rsidR="009A02CC">
        <w:t xml:space="preserve">due </w:t>
      </w:r>
      <w:r w:rsidR="0070400B">
        <w:t>e.g</w:t>
      </w:r>
      <w:r w:rsidR="0056036A">
        <w:t>.,</w:t>
      </w:r>
      <w:r w:rsidR="0070400B">
        <w:t xml:space="preserve"> </w:t>
      </w:r>
      <w:r w:rsidR="0040254B">
        <w:t>traffic load</w:t>
      </w:r>
      <w:r w:rsidR="0070400B">
        <w:t xml:space="preserve"> variations</w:t>
      </w:r>
      <w:r w:rsidR="00004C64">
        <w:t>.</w:t>
      </w:r>
      <w:r w:rsidR="003A6336">
        <w:t xml:space="preserve"> This is necessary such that the USS</w:t>
      </w:r>
      <w:r w:rsidR="0056036A">
        <w:t xml:space="preserve"> can take the appropriate mitigation actions, such</w:t>
      </w:r>
      <w:r w:rsidR="002E3199">
        <w:t xml:space="preserve"> as</w:t>
      </w:r>
      <w:r w:rsidR="0056036A">
        <w:t xml:space="preserve"> replanning</w:t>
      </w:r>
      <w:r w:rsidR="002E3199">
        <w:t xml:space="preserve"> of</w:t>
      </w:r>
      <w:r w:rsidR="0056036A">
        <w:t xml:space="preserve"> the flight route. </w:t>
      </w:r>
      <w:r w:rsidR="00087716">
        <w:t>In this context, w</w:t>
      </w:r>
      <w:r w:rsidR="0056036A">
        <w:t xml:space="preserve">e note that </w:t>
      </w:r>
      <w:r w:rsidR="00E04690">
        <w:t>for</w:t>
      </w:r>
      <w:r w:rsidR="0056036A">
        <w:t xml:space="preserve"> </w:t>
      </w:r>
      <w:r w:rsidR="00CE72BD">
        <w:t xml:space="preserve">the </w:t>
      </w:r>
      <w:r w:rsidR="0056036A">
        <w:t>monitoring</w:t>
      </w:r>
      <w:r w:rsidR="006A5F86">
        <w:t xml:space="preserve"> </w:t>
      </w:r>
      <w:r w:rsidR="00CE72BD">
        <w:t xml:space="preserve">of </w:t>
      </w:r>
      <w:r w:rsidR="006A5F86">
        <w:t xml:space="preserve">service quality </w:t>
      </w:r>
      <w:r w:rsidR="00A9037A">
        <w:t>before and after</w:t>
      </w:r>
      <w:r w:rsidR="00E415A3">
        <w:t xml:space="preserve"> route </w:t>
      </w:r>
      <w:r w:rsidR="00264C26">
        <w:t>(re)planning by the USS, the MNO would greatly benefit from</w:t>
      </w:r>
      <w:r w:rsidR="00087716">
        <w:t xml:space="preserve"> awareness of the actual UAV flight plan</w:t>
      </w:r>
      <w:r w:rsidR="00E04690">
        <w:t xml:space="preserve">. This awareness </w:t>
      </w:r>
      <w:r w:rsidR="008219F6">
        <w:t>must</w:t>
      </w:r>
      <w:r w:rsidR="00E04690">
        <w:t xml:space="preserve"> be</w:t>
      </w:r>
      <w:r w:rsidR="00462441">
        <w:t>,</w:t>
      </w:r>
      <w:r w:rsidR="00E04690">
        <w:t xml:space="preserve"> as much as possible</w:t>
      </w:r>
      <w:r w:rsidR="00462441">
        <w:t>,</w:t>
      </w:r>
      <w:r w:rsidR="00B77EAB">
        <w:t xml:space="preserve"> available in</w:t>
      </w:r>
      <w:r w:rsidR="00E04690">
        <w:t xml:space="preserve"> ‘real-time’</w:t>
      </w:r>
      <w:r w:rsidR="008219F6">
        <w:t xml:space="preserve"> </w:t>
      </w:r>
      <w:r w:rsidR="00B77EAB">
        <w:t>to</w:t>
      </w:r>
      <w:r w:rsidR="008219F6">
        <w:t xml:space="preserve"> the NG-RAN</w:t>
      </w:r>
      <w:r w:rsidR="00E04690">
        <w:t xml:space="preserve"> </w:t>
      </w:r>
      <w:r w:rsidR="007907DB">
        <w:t>but</w:t>
      </w:r>
      <w:r w:rsidR="00E04690">
        <w:t xml:space="preserve"> does not have to cover the entire flight route of the UAV, just the currently relevant flight segments. This is already partially achievable by using the LTE Release 15 mechanism for flight path reporting.</w:t>
      </w:r>
    </w:p>
    <w:p w14:paraId="761D534F" w14:textId="6F83B75D" w:rsidR="00EF0BB2" w:rsidRDefault="00EF0BB2" w:rsidP="00A84116">
      <w:pPr>
        <w:jc w:val="both"/>
      </w:pPr>
      <w:r>
        <w:t xml:space="preserve">In </w:t>
      </w:r>
      <w:r w:rsidRPr="0095485F">
        <w:fldChar w:fldCharType="begin"/>
      </w:r>
      <w:r>
        <w:instrText xml:space="preserve"> REF _Ref117860793 \w \h  \* MERGEFORMAT </w:instrText>
      </w:r>
      <w:r w:rsidRPr="0095485F">
        <w:fldChar w:fldCharType="separate"/>
      </w:r>
      <w:r w:rsidR="006529E1">
        <w:t>[11]</w:t>
      </w:r>
      <w:r w:rsidRPr="0095485F">
        <w:fldChar w:fldCharType="end"/>
      </w:r>
      <w:r>
        <w:t xml:space="preserve"> the recommendation is to use the so</w:t>
      </w:r>
      <w:r w:rsidR="005279C6">
        <w:t>-</w:t>
      </w:r>
      <w:r>
        <w:t xml:space="preserve">called </w:t>
      </w:r>
      <w:r w:rsidR="008C3DE5">
        <w:t>Pose Data</w:t>
      </w:r>
      <w:r w:rsidR="00BB4C59">
        <w:t xml:space="preserve"> Structure </w:t>
      </w:r>
      <w:r w:rsidR="005279C6">
        <w:t xml:space="preserve">which </w:t>
      </w:r>
      <w:r w:rsidR="005279C6" w:rsidRPr="00DF2667">
        <w:rPr>
          <w:i/>
          <w:iCs/>
        </w:rPr>
        <w:t>“</w:t>
      </w:r>
      <w:r w:rsidR="005279C6" w:rsidRPr="00DF2667">
        <w:rPr>
          <w:i/>
        </w:rPr>
        <w:t>provides a location in space (3D), orientation of an aircraft and time applicable”</w:t>
      </w:r>
      <w:r w:rsidR="00490DD9" w:rsidRPr="00DF2667">
        <w:t xml:space="preserve"> and includes </w:t>
      </w:r>
      <w:r w:rsidR="00672EA1" w:rsidRPr="00DF2667">
        <w:t>information on the</w:t>
      </w:r>
      <w:r w:rsidR="00490DD9" w:rsidRPr="00DF2667">
        <w:t xml:space="preserve"> </w:t>
      </w:r>
      <w:proofErr w:type="spellStart"/>
      <w:r w:rsidR="00AF6FE9" w:rsidRPr="00DF2667">
        <w:rPr>
          <w:i/>
        </w:rPr>
        <w:t>aquisitionDateTime</w:t>
      </w:r>
      <w:proofErr w:type="spellEnd"/>
      <w:r w:rsidR="00AF6FE9" w:rsidRPr="00DF2667">
        <w:rPr>
          <w:i/>
        </w:rPr>
        <w:t xml:space="preserve">, </w:t>
      </w:r>
      <w:r w:rsidR="00906017" w:rsidRPr="00DF2667">
        <w:rPr>
          <w:i/>
        </w:rPr>
        <w:t>p</w:t>
      </w:r>
      <w:r w:rsidR="00AF6FE9" w:rsidRPr="00DF2667">
        <w:rPr>
          <w:i/>
        </w:rPr>
        <w:t xml:space="preserve">osition, </w:t>
      </w:r>
      <w:r w:rsidR="00906017" w:rsidRPr="00DF2667">
        <w:rPr>
          <w:i/>
        </w:rPr>
        <w:t>a</w:t>
      </w:r>
      <w:r w:rsidR="00AF6FE9" w:rsidRPr="00DF2667">
        <w:rPr>
          <w:i/>
        </w:rPr>
        <w:t>ltitude</w:t>
      </w:r>
      <w:r w:rsidR="00672EA1" w:rsidRPr="00DF2667">
        <w:t xml:space="preserve"> and</w:t>
      </w:r>
      <w:r w:rsidR="00672EA1" w:rsidRPr="00DF2667">
        <w:rPr>
          <w:i/>
        </w:rPr>
        <w:t xml:space="preserve"> </w:t>
      </w:r>
      <w:r w:rsidR="00906017" w:rsidRPr="00DF2667">
        <w:rPr>
          <w:i/>
        </w:rPr>
        <w:t>o</w:t>
      </w:r>
      <w:r w:rsidR="00672EA1" w:rsidRPr="00DF2667">
        <w:rPr>
          <w:i/>
        </w:rPr>
        <w:t>rientation</w:t>
      </w:r>
      <w:r w:rsidR="0001545F" w:rsidRPr="00DF2667">
        <w:t xml:space="preserve">. </w:t>
      </w:r>
      <w:r w:rsidR="00E52A5D">
        <w:t xml:space="preserve">The </w:t>
      </w:r>
      <w:proofErr w:type="spellStart"/>
      <w:r w:rsidR="00E52A5D" w:rsidRPr="003E13E0">
        <w:rPr>
          <w:i/>
          <w:iCs/>
        </w:rPr>
        <w:t>aquisitionDateTime</w:t>
      </w:r>
      <w:proofErr w:type="spellEnd"/>
      <w:r w:rsidR="00E52A5D" w:rsidRPr="00AA5DD2">
        <w:t xml:space="preserve"> </w:t>
      </w:r>
      <w:r w:rsidR="00E52A5D">
        <w:t xml:space="preserve">is defined also as future time stamp value, </w:t>
      </w:r>
      <w:r w:rsidR="00ED508E">
        <w:t>i.e.,</w:t>
      </w:r>
      <w:r w:rsidR="00E52A5D">
        <w:t xml:space="preserve"> used </w:t>
      </w:r>
      <w:r w:rsidR="00CF5EEF">
        <w:t xml:space="preserve">to indicate </w:t>
      </w:r>
      <w:r w:rsidR="005F29F4">
        <w:t xml:space="preserve">planned/estimated </w:t>
      </w:r>
      <w:r w:rsidR="00CF5EEF">
        <w:t xml:space="preserve">flight </w:t>
      </w:r>
      <w:r w:rsidR="005F29F4">
        <w:t xml:space="preserve">paths. </w:t>
      </w:r>
      <w:r w:rsidR="00A01906">
        <w:t>First</w:t>
      </w:r>
      <w:r w:rsidR="00D3325E">
        <w:t>ly</w:t>
      </w:r>
      <w:r w:rsidR="00A01906">
        <w:t>, t</w:t>
      </w:r>
      <w:r w:rsidR="0001545F" w:rsidRPr="00DF2667">
        <w:t>h</w:t>
      </w:r>
      <w:r w:rsidR="00B52BBD">
        <w:t>is recommended reporting of the location/path information</w:t>
      </w:r>
      <w:r w:rsidR="00CB70A1">
        <w:t xml:space="preserve"> at UAV application </w:t>
      </w:r>
      <w:r w:rsidR="00ED508E">
        <w:t xml:space="preserve">level </w:t>
      </w:r>
      <w:r w:rsidR="00ED508E" w:rsidRPr="00AA5DD2">
        <w:t>leads</w:t>
      </w:r>
      <w:r w:rsidR="008B5F63" w:rsidRPr="00DF2667">
        <w:t xml:space="preserve"> to the conclusion that the information </w:t>
      </w:r>
      <w:r w:rsidR="000B4206">
        <w:t xml:space="preserve">required to provide the </w:t>
      </w:r>
      <w:r w:rsidR="000B4206" w:rsidRPr="003E13E0">
        <w:t xml:space="preserve">Pose Data </w:t>
      </w:r>
      <w:r w:rsidR="000B4206">
        <w:t xml:space="preserve">Structure </w:t>
      </w:r>
      <w:r w:rsidR="008B5F63" w:rsidRPr="00DF2667">
        <w:t xml:space="preserve">is </w:t>
      </w:r>
      <w:r w:rsidR="00444335">
        <w:t>already assumed to</w:t>
      </w:r>
      <w:r w:rsidR="008B5F63" w:rsidRPr="00DF2667">
        <w:t xml:space="preserve"> be </w:t>
      </w:r>
      <w:r w:rsidR="00987CF1" w:rsidRPr="00DF2667">
        <w:t>available at the UAV</w:t>
      </w:r>
      <w:r w:rsidR="00901D14" w:rsidRPr="00DF2667">
        <w:t>, else the USS would not authorize the flight</w:t>
      </w:r>
      <w:r w:rsidR="00DC5FAC" w:rsidRPr="00DF2667">
        <w:t xml:space="preserve"> </w:t>
      </w:r>
      <w:r w:rsidR="00CC0FB9" w:rsidRPr="00DF2667">
        <w:t>mission</w:t>
      </w:r>
      <w:r w:rsidR="00444335">
        <w:t xml:space="preserve"> and be able to track the UAV during the</w:t>
      </w:r>
      <w:r w:rsidR="00DC6D2E">
        <w:t xml:space="preserve"> flight</w:t>
      </w:r>
      <w:r w:rsidR="00CC0FB9" w:rsidRPr="00DF2667">
        <w:t>.</w:t>
      </w:r>
      <w:r w:rsidR="00D63014" w:rsidRPr="00DF2667">
        <w:t xml:space="preserve"> </w:t>
      </w:r>
      <w:r w:rsidR="00A877E9">
        <w:t>Secondly, h</w:t>
      </w:r>
      <w:r w:rsidR="00D63014" w:rsidRPr="00DF2667">
        <w:t>aving</w:t>
      </w:r>
      <w:r w:rsidR="00FA0A98" w:rsidRPr="00DF2667">
        <w:t xml:space="preserve"> s</w:t>
      </w:r>
      <w:r w:rsidR="00F2002C" w:rsidRPr="00DF2667">
        <w:t xml:space="preserve">uch information available at the UAV means that it can also be used to build the enhanced </w:t>
      </w:r>
      <w:proofErr w:type="spellStart"/>
      <w:r w:rsidR="00F2002C" w:rsidRPr="008A60EC">
        <w:rPr>
          <w:i/>
          <w:iCs/>
        </w:rPr>
        <w:t>FlightPathInfoReport</w:t>
      </w:r>
      <w:proofErr w:type="spellEnd"/>
      <w:r w:rsidR="00F2002C">
        <w:t xml:space="preserve"> which the NG-RAN would then </w:t>
      </w:r>
      <w:r w:rsidR="00736300">
        <w:t>use.</w:t>
      </w:r>
    </w:p>
    <w:p w14:paraId="39144468" w14:textId="0C338977" w:rsidR="003362C0" w:rsidRPr="00DF2667" w:rsidRDefault="00F85EAB" w:rsidP="00A84116">
      <w:pPr>
        <w:jc w:val="both"/>
        <w:rPr>
          <w:b/>
          <w:bCs/>
        </w:rPr>
      </w:pPr>
      <w:r w:rsidRPr="00DF2667">
        <w:rPr>
          <w:b/>
          <w:bCs/>
        </w:rPr>
        <w:t xml:space="preserve">Observation 1: </w:t>
      </w:r>
      <w:r w:rsidR="009654F0" w:rsidRPr="00DF2667">
        <w:rPr>
          <w:b/>
          <w:bCs/>
        </w:rPr>
        <w:t xml:space="preserve">As per GSMA recommendations, </w:t>
      </w:r>
      <w:r w:rsidR="008B0964">
        <w:rPr>
          <w:b/>
          <w:bCs/>
        </w:rPr>
        <w:t xml:space="preserve">a reliable </w:t>
      </w:r>
      <w:r w:rsidR="009654F0" w:rsidRPr="00DF2667">
        <w:rPr>
          <w:b/>
          <w:bCs/>
        </w:rPr>
        <w:t>f</w:t>
      </w:r>
      <w:r w:rsidR="00A0168F" w:rsidRPr="00DF2667">
        <w:rPr>
          <w:b/>
          <w:bCs/>
        </w:rPr>
        <w:t xml:space="preserve">light path plan availability at the NG-RAN is </w:t>
      </w:r>
      <w:r w:rsidR="009654F0" w:rsidRPr="00DF2667">
        <w:rPr>
          <w:b/>
          <w:bCs/>
        </w:rPr>
        <w:t>a key enabler of reliable communication throughout the UAV’s flight</w:t>
      </w:r>
      <w:r w:rsidR="00A84116">
        <w:rPr>
          <w:b/>
          <w:bCs/>
        </w:rPr>
        <w:t>.</w:t>
      </w:r>
    </w:p>
    <w:p w14:paraId="44F74741" w14:textId="06BD93A7" w:rsidR="00FA2B0F" w:rsidRPr="00FA2B0F" w:rsidRDefault="00FA2B0F" w:rsidP="00A84116">
      <w:pPr>
        <w:jc w:val="both"/>
      </w:pPr>
      <w:r w:rsidRPr="00D21E85">
        <w:t>We further note</w:t>
      </w:r>
      <w:r>
        <w:t xml:space="preserve"> that in the </w:t>
      </w:r>
      <w:r w:rsidRPr="00FA2B0F">
        <w:t>email discussion [POST121][314][UAV] [4]</w:t>
      </w:r>
      <w:r>
        <w:t xml:space="preserve"> the proposal 7 on “</w:t>
      </w:r>
      <w:r w:rsidRPr="00D21E85">
        <w:t>RAN2 to discuss the support of critical information related to flight path reporting such as emergency landing”</w:t>
      </w:r>
      <w:r>
        <w:t xml:space="preserve"> has been </w:t>
      </w:r>
      <w:r w:rsidR="006A201C">
        <w:t>suggested</w:t>
      </w:r>
      <w:r>
        <w:t xml:space="preserve">. </w:t>
      </w:r>
      <w:r w:rsidR="005240F7">
        <w:t>This indicates that the content of the FPP</w:t>
      </w:r>
      <w:r w:rsidR="007553EA">
        <w:t xml:space="preserve"> </w:t>
      </w:r>
      <w:r w:rsidR="005240F7">
        <w:t>has to be meaningful and usable by the network</w:t>
      </w:r>
      <w:r w:rsidR="00CF26E4">
        <w:t xml:space="preserve"> in order to allow for such critical operations</w:t>
      </w:r>
      <w:r w:rsidR="00CF26E4" w:rsidRPr="00CF26E4">
        <w:t xml:space="preserve"> </w:t>
      </w:r>
      <w:r w:rsidR="00CF26E4">
        <w:t xml:space="preserve">as </w:t>
      </w:r>
      <w:r w:rsidR="00CF26E4" w:rsidRPr="007839A8">
        <w:t>emergency landing</w:t>
      </w:r>
      <w:r w:rsidR="006A6676">
        <w:t>.</w:t>
      </w:r>
    </w:p>
    <w:p w14:paraId="7E608B0E" w14:textId="20C760FA" w:rsidR="00FA2B0F" w:rsidRDefault="008359F3" w:rsidP="00A84116">
      <w:pPr>
        <w:jc w:val="both"/>
        <w:rPr>
          <w:b/>
          <w:bCs/>
        </w:rPr>
      </w:pPr>
      <w:r w:rsidRPr="00D21E85">
        <w:rPr>
          <w:b/>
        </w:rPr>
        <w:t>Observation 2:</w:t>
      </w:r>
      <w:r>
        <w:t xml:space="preserve"> </w:t>
      </w:r>
      <w:r w:rsidRPr="00D21E85">
        <w:rPr>
          <w:b/>
        </w:rPr>
        <w:t>Critical operations such as emergency landing</w:t>
      </w:r>
      <w:r w:rsidR="006A201C">
        <w:rPr>
          <w:b/>
        </w:rPr>
        <w:t>, suggested</w:t>
      </w:r>
      <w:r w:rsidRPr="00D21E85" w:rsidDel="006A201C">
        <w:rPr>
          <w:b/>
        </w:rPr>
        <w:t xml:space="preserve"> </w:t>
      </w:r>
      <w:r w:rsidRPr="00D21E85">
        <w:rPr>
          <w:b/>
        </w:rPr>
        <w:t>in RAN2</w:t>
      </w:r>
      <w:r w:rsidR="006A201C">
        <w:rPr>
          <w:b/>
        </w:rPr>
        <w:t>,</w:t>
      </w:r>
      <w:r w:rsidRPr="00D21E85">
        <w:rPr>
          <w:b/>
        </w:rPr>
        <w:t xml:space="preserve"> are not possible without a well </w:t>
      </w:r>
      <w:r w:rsidR="00995249">
        <w:rPr>
          <w:b/>
          <w:bCs/>
        </w:rPr>
        <w:t>-</w:t>
      </w:r>
      <w:r w:rsidRPr="00D21E85">
        <w:rPr>
          <w:b/>
        </w:rPr>
        <w:t>defined FPP</w:t>
      </w:r>
      <w:r w:rsidR="00FE3605">
        <w:rPr>
          <w:b/>
          <w:bCs/>
        </w:rPr>
        <w:t xml:space="preserve"> with sufficiently detailed information included to allow the network (operator) to take critical decisions </w:t>
      </w:r>
      <w:r w:rsidR="00995249">
        <w:rPr>
          <w:b/>
          <w:bCs/>
        </w:rPr>
        <w:t>about the UAV mission.</w:t>
      </w:r>
    </w:p>
    <w:p w14:paraId="38CAF80D" w14:textId="68114FE0" w:rsidR="00591656" w:rsidRPr="00D21E85" w:rsidRDefault="004331D7" w:rsidP="00A84116">
      <w:pPr>
        <w:jc w:val="both"/>
      </w:pPr>
      <w:r>
        <w:t>T</w:t>
      </w:r>
      <w:r w:rsidR="00591656">
        <w:t>he</w:t>
      </w:r>
      <w:r w:rsidR="00D91C4D">
        <w:t xml:space="preserve"> recent</w:t>
      </w:r>
      <w:r w:rsidR="00591656">
        <w:t xml:space="preserve"> </w:t>
      </w:r>
      <w:r w:rsidR="00B62DA9">
        <w:t xml:space="preserve">discussions within SA WG#2 on Release 19 </w:t>
      </w:r>
      <w:r w:rsidR="00F27166">
        <w:t xml:space="preserve">UAV </w:t>
      </w:r>
      <w:r w:rsidR="00675D37">
        <w:t xml:space="preserve">study item </w:t>
      </w:r>
      <w:r w:rsidR="00B62DA9">
        <w:t xml:space="preserve">topics </w:t>
      </w:r>
      <w:r>
        <w:t>(</w:t>
      </w:r>
      <w:r w:rsidR="00B62DA9">
        <w:t>UAS_Ph3</w:t>
      </w:r>
      <w:r w:rsidR="00675D37">
        <w:t>_SID</w:t>
      </w:r>
      <w:r>
        <w:t>)[</w:t>
      </w:r>
      <w:hyperlink r:id="rId14" w:history="1">
        <w:r w:rsidRPr="004331D7">
          <w:rPr>
            <w:rStyle w:val="Hyperlink"/>
          </w:rPr>
          <w:t>S2-2308391</w:t>
        </w:r>
      </w:hyperlink>
      <w:r w:rsidR="008B71AA">
        <w:t>]</w:t>
      </w:r>
      <w:r w:rsidR="00675D37">
        <w:t xml:space="preserve"> have identified as </w:t>
      </w:r>
      <w:r w:rsidR="00041BA3">
        <w:t xml:space="preserve">part of </w:t>
      </w:r>
      <w:r w:rsidR="00675D37">
        <w:t>the primary objectives</w:t>
      </w:r>
      <w:r w:rsidR="00041BA3">
        <w:t xml:space="preserve"> to “[…] </w:t>
      </w:r>
      <w:r w:rsidR="00041BA3" w:rsidRPr="008A0179">
        <w:rPr>
          <w:i/>
          <w:iCs/>
        </w:rPr>
        <w:t>s</w:t>
      </w:r>
      <w:proofErr w:type="spellStart"/>
      <w:r w:rsidR="00041BA3">
        <w:rPr>
          <w:i/>
          <w:iCs/>
          <w:color w:val="000000"/>
          <w:sz w:val="22"/>
          <w:szCs w:val="22"/>
          <w:lang w:val="en-US"/>
        </w:rPr>
        <w:t>upport</w:t>
      </w:r>
      <w:proofErr w:type="spellEnd"/>
      <w:r w:rsidR="00041BA3">
        <w:rPr>
          <w:i/>
          <w:iCs/>
          <w:color w:val="000000"/>
          <w:sz w:val="22"/>
          <w:szCs w:val="22"/>
          <w:lang w:val="en-US"/>
        </w:rPr>
        <w:t xml:space="preserve"> service exposure and interactions between MNOs and UTM functions for e.g. pre-mission flight planning, in-mission flight monitoring […]”</w:t>
      </w:r>
      <w:r w:rsidR="00041BA3">
        <w:rPr>
          <w:color w:val="000000"/>
          <w:sz w:val="22"/>
          <w:szCs w:val="22"/>
          <w:lang w:val="en-US"/>
        </w:rPr>
        <w:t xml:space="preserve">. </w:t>
      </w:r>
      <w:r w:rsidR="00440DD6">
        <w:rPr>
          <w:color w:val="000000"/>
          <w:sz w:val="22"/>
          <w:szCs w:val="22"/>
          <w:lang w:val="en-US"/>
        </w:rPr>
        <w:t>It is evident that</w:t>
      </w:r>
      <w:r w:rsidR="00F27166">
        <w:rPr>
          <w:color w:val="000000"/>
          <w:sz w:val="22"/>
          <w:szCs w:val="22"/>
          <w:lang w:val="en-US"/>
        </w:rPr>
        <w:t xml:space="preserve"> the</w:t>
      </w:r>
      <w:r w:rsidR="00440DD6">
        <w:rPr>
          <w:i/>
          <w:iCs/>
          <w:color w:val="000000"/>
          <w:sz w:val="22"/>
          <w:szCs w:val="22"/>
          <w:lang w:val="en-US"/>
        </w:rPr>
        <w:t xml:space="preserve"> </w:t>
      </w:r>
      <w:r w:rsidR="00440DD6" w:rsidRPr="008A0179">
        <w:rPr>
          <w:color w:val="000000"/>
          <w:sz w:val="22"/>
          <w:szCs w:val="22"/>
          <w:lang w:val="en-US"/>
        </w:rPr>
        <w:t>in-mission flight monitoring</w:t>
      </w:r>
      <w:r w:rsidR="00440DD6">
        <w:rPr>
          <w:color w:val="000000"/>
          <w:sz w:val="22"/>
          <w:szCs w:val="22"/>
          <w:lang w:val="en-US"/>
        </w:rPr>
        <w:t xml:space="preserve"> cannot be performed by </w:t>
      </w:r>
      <w:r w:rsidR="00910FD4">
        <w:rPr>
          <w:color w:val="000000"/>
          <w:sz w:val="22"/>
          <w:szCs w:val="22"/>
          <w:lang w:val="en-US"/>
        </w:rPr>
        <w:t>an</w:t>
      </w:r>
      <w:r w:rsidR="00440DD6">
        <w:rPr>
          <w:color w:val="000000"/>
          <w:sz w:val="22"/>
          <w:szCs w:val="22"/>
          <w:lang w:val="en-US"/>
        </w:rPr>
        <w:t xml:space="preserve"> MNO u</w:t>
      </w:r>
      <w:r w:rsidR="007079C3">
        <w:rPr>
          <w:color w:val="000000"/>
          <w:sz w:val="22"/>
          <w:szCs w:val="22"/>
          <w:lang w:val="en-US"/>
        </w:rPr>
        <w:t xml:space="preserve">nless it has </w:t>
      </w:r>
      <w:r w:rsidR="00910FD4">
        <w:rPr>
          <w:color w:val="000000"/>
          <w:sz w:val="22"/>
          <w:szCs w:val="22"/>
          <w:lang w:val="en-US"/>
        </w:rPr>
        <w:t>reliable near</w:t>
      </w:r>
      <w:r w:rsidR="007079C3">
        <w:rPr>
          <w:color w:val="000000"/>
          <w:sz w:val="22"/>
          <w:szCs w:val="22"/>
          <w:lang w:val="en-US"/>
        </w:rPr>
        <w:t xml:space="preserve"> real-time information about the flight path</w:t>
      </w:r>
      <w:r w:rsidR="00910FD4">
        <w:rPr>
          <w:color w:val="000000"/>
          <w:sz w:val="22"/>
          <w:szCs w:val="22"/>
          <w:lang w:val="en-US"/>
        </w:rPr>
        <w:t xml:space="preserve"> plan of the aerial UEs it is serving.</w:t>
      </w:r>
    </w:p>
    <w:p w14:paraId="6327A5E6" w14:textId="4D0B67AE" w:rsidR="009339CB" w:rsidRPr="007438C6" w:rsidRDefault="009339CB" w:rsidP="00A84116">
      <w:pPr>
        <w:pStyle w:val="Heading2"/>
        <w:jc w:val="both"/>
      </w:pPr>
      <w:r w:rsidRPr="007438C6">
        <w:t>2.2</w:t>
      </w:r>
      <w:r w:rsidRPr="007438C6">
        <w:tab/>
      </w:r>
      <w:r w:rsidR="007438C6">
        <w:t>Flight path content</w:t>
      </w:r>
    </w:p>
    <w:p w14:paraId="1BC82ECA" w14:textId="47D04B1B" w:rsidR="009339CB" w:rsidRPr="007438C6" w:rsidRDefault="0090662F" w:rsidP="00A84116">
      <w:pPr>
        <w:jc w:val="both"/>
      </w:pPr>
      <w:r>
        <w:t xml:space="preserve">In LTE </w:t>
      </w:r>
      <w:r w:rsidR="00BB7AC5">
        <w:t xml:space="preserve">flight path plan </w:t>
      </w:r>
      <w:r w:rsidR="00490530">
        <w:t>report (</w:t>
      </w:r>
      <w:proofErr w:type="spellStart"/>
      <w:r w:rsidR="00490530" w:rsidRPr="00DF2667">
        <w:rPr>
          <w:i/>
          <w:iCs/>
        </w:rPr>
        <w:t>FlightPathInfoReport</w:t>
      </w:r>
      <w:proofErr w:type="spellEnd"/>
      <w:r w:rsidR="00490530">
        <w:t xml:space="preserve">) </w:t>
      </w:r>
      <w:r w:rsidR="00BB7AC5">
        <w:t>is defined as fo</w:t>
      </w:r>
      <w:r w:rsidR="002455A3">
        <w:t>llows</w:t>
      </w:r>
      <w:r w:rsidR="00FF494E">
        <w:t xml:space="preserve"> </w:t>
      </w:r>
      <w:r w:rsidR="00FF494E">
        <w:fldChar w:fldCharType="begin"/>
      </w:r>
      <w:r w:rsidR="00FF494E">
        <w:instrText xml:space="preserve"> REF _Ref134427493 \w \h </w:instrText>
      </w:r>
      <w:r w:rsidR="00FF494E">
        <w:fldChar w:fldCharType="separate"/>
      </w:r>
      <w:r w:rsidR="006529E1">
        <w:t>[9]</w:t>
      </w:r>
      <w:r w:rsidR="00FF494E">
        <w:fldChar w:fldCharType="end"/>
      </w:r>
      <w:r w:rsidR="002455A3">
        <w:t>:</w:t>
      </w:r>
    </w:p>
    <w:p w14:paraId="38927F14" w14:textId="2424CDA7" w:rsidR="00D4066C" w:rsidRPr="00E136FF" w:rsidRDefault="00D4066C" w:rsidP="00A84116">
      <w:pPr>
        <w:pStyle w:val="PL"/>
        <w:shd w:val="clear" w:color="auto" w:fill="E6E6E6"/>
        <w:jc w:val="both"/>
      </w:pPr>
      <w:r w:rsidRPr="00E136FF">
        <w:t>FlightPathInfoReport-r15 ::=</w:t>
      </w:r>
      <w:r w:rsidRPr="00E136FF">
        <w:tab/>
      </w:r>
      <w:r w:rsidRPr="00E136FF">
        <w:tab/>
      </w:r>
      <w:r w:rsidR="00862A80" w:rsidRPr="002C7319">
        <w:rPr>
          <w:rFonts w:cs="Courier New"/>
          <w:color w:val="993366"/>
          <w:lang w:eastAsia="en-GB"/>
        </w:rPr>
        <w:t>SEQUENCE</w:t>
      </w:r>
      <w:r w:rsidR="00862A80" w:rsidRPr="00E136FF" w:rsidDel="00862A80">
        <w:t xml:space="preserve"> </w:t>
      </w:r>
      <w:r w:rsidRPr="00E136FF">
        <w:t xml:space="preserve"> {</w:t>
      </w:r>
    </w:p>
    <w:p w14:paraId="6721E480" w14:textId="53F70A8D" w:rsidR="00D4066C" w:rsidRPr="00E136FF" w:rsidRDefault="00D4066C" w:rsidP="00A84116">
      <w:pPr>
        <w:pStyle w:val="PL"/>
        <w:shd w:val="clear" w:color="auto" w:fill="E6E6E6"/>
        <w:jc w:val="both"/>
      </w:pPr>
      <w:r w:rsidRPr="00E136FF">
        <w:tab/>
        <w:t>flightPath-r15</w:t>
      </w:r>
      <w:r w:rsidRPr="00E136FF">
        <w:tab/>
      </w:r>
      <w:r w:rsidR="00C074DA" w:rsidRPr="002C7319">
        <w:rPr>
          <w:rFonts w:cs="Courier New"/>
          <w:color w:val="993366"/>
          <w:lang w:eastAsia="en-GB"/>
        </w:rPr>
        <w:t>SEQUENCE</w:t>
      </w:r>
      <w:r w:rsidRPr="00E136FF">
        <w:t xml:space="preserve"> (</w:t>
      </w:r>
      <w:r w:rsidR="00C074DA" w:rsidRPr="002C7319">
        <w:rPr>
          <w:rFonts w:cs="Courier New"/>
          <w:color w:val="993366"/>
          <w:lang w:eastAsia="en-GB"/>
        </w:rPr>
        <w:t>S</w:t>
      </w:r>
      <w:r w:rsidR="00C074DA">
        <w:rPr>
          <w:rFonts w:cs="Courier New"/>
          <w:color w:val="993366"/>
          <w:lang w:eastAsia="en-GB"/>
        </w:rPr>
        <w:t>IZ</w:t>
      </w:r>
      <w:r w:rsidR="00C074DA" w:rsidRPr="002C7319">
        <w:rPr>
          <w:rFonts w:cs="Courier New"/>
          <w:color w:val="993366"/>
          <w:lang w:eastAsia="en-GB"/>
        </w:rPr>
        <w:t>E</w:t>
      </w:r>
      <w:r w:rsidRPr="00E136FF">
        <w:t xml:space="preserve"> (1..maxWayPoint-r15)) OF WayPointLocation-r15</w:t>
      </w:r>
      <w:r w:rsidRPr="00E136FF">
        <w:tab/>
      </w:r>
      <w:r w:rsidR="00862A80" w:rsidRPr="002C7319">
        <w:rPr>
          <w:rFonts w:cs="Courier New"/>
          <w:color w:val="993366"/>
          <w:lang w:eastAsia="en-GB"/>
        </w:rPr>
        <w:t>OPTIONAL</w:t>
      </w:r>
      <w:r w:rsidRPr="00E136FF">
        <w:t>,</w:t>
      </w:r>
    </w:p>
    <w:p w14:paraId="1A47F239" w14:textId="4B1B7148" w:rsidR="00D4066C" w:rsidRPr="00E136FF" w:rsidRDefault="00D4066C" w:rsidP="00A84116">
      <w:pPr>
        <w:pStyle w:val="PL"/>
        <w:shd w:val="clear" w:color="auto" w:fill="E6E6E6"/>
        <w:jc w:val="both"/>
      </w:pPr>
      <w:r w:rsidRPr="00E136FF">
        <w:tab/>
        <w:t>dummy</w:t>
      </w:r>
      <w:r w:rsidRPr="00E136FF">
        <w:tab/>
      </w:r>
      <w:r w:rsidRPr="00E136FF">
        <w:tab/>
      </w:r>
      <w:r w:rsidRPr="00E136FF">
        <w:tab/>
      </w:r>
      <w:r w:rsidRPr="00E136FF">
        <w:tab/>
      </w:r>
      <w:r w:rsidRPr="00E136FF">
        <w:tab/>
      </w:r>
      <w:r w:rsidRPr="00E136FF">
        <w:tab/>
      </w:r>
      <w:r w:rsidRPr="00E136FF">
        <w:tab/>
      </w:r>
      <w:r w:rsidR="00862A80" w:rsidRPr="002C7319">
        <w:rPr>
          <w:rFonts w:cs="Courier New"/>
          <w:color w:val="993366"/>
          <w:lang w:eastAsia="en-GB"/>
        </w:rPr>
        <w:t>SEQUENCE</w:t>
      </w:r>
      <w:r w:rsidR="00862A80" w:rsidRPr="00E136FF" w:rsidDel="00862A80">
        <w:t xml:space="preserve"> </w:t>
      </w:r>
      <w:r w:rsidRPr="00E136FF">
        <w:t xml:space="preserve"> {}</w:t>
      </w:r>
      <w:r w:rsidRPr="00E136FF">
        <w:tab/>
      </w:r>
      <w:r w:rsidRPr="00E136FF">
        <w:tab/>
      </w:r>
      <w:r w:rsidRPr="00E136FF">
        <w:tab/>
      </w:r>
      <w:r w:rsidRPr="00E136FF">
        <w:tab/>
      </w:r>
      <w:r w:rsidRPr="00E136FF">
        <w:tab/>
      </w:r>
      <w:r w:rsidRPr="00E136FF">
        <w:tab/>
      </w:r>
      <w:r w:rsidRPr="00E136FF">
        <w:tab/>
      </w:r>
      <w:r w:rsidR="00862A80" w:rsidRPr="002C7319">
        <w:rPr>
          <w:rFonts w:cs="Courier New"/>
          <w:color w:val="993366"/>
          <w:lang w:eastAsia="en-GB"/>
        </w:rPr>
        <w:t>OPTIONAL</w:t>
      </w:r>
    </w:p>
    <w:p w14:paraId="55242183" w14:textId="77777777" w:rsidR="00D4066C" w:rsidRPr="00E136FF" w:rsidRDefault="00D4066C" w:rsidP="00A84116">
      <w:pPr>
        <w:pStyle w:val="PL"/>
        <w:shd w:val="clear" w:color="auto" w:fill="E6E6E6"/>
        <w:jc w:val="both"/>
      </w:pPr>
      <w:r w:rsidRPr="00E136FF">
        <w:t>}</w:t>
      </w:r>
    </w:p>
    <w:p w14:paraId="323713E9" w14:textId="6302D1AD" w:rsidR="00D4066C" w:rsidRDefault="00490530" w:rsidP="00A84116">
      <w:pPr>
        <w:jc w:val="both"/>
      </w:pPr>
      <w:r>
        <w:br/>
        <w:t>w</w:t>
      </w:r>
      <w:r w:rsidR="005E7D3E">
        <w:t>ith</w:t>
      </w:r>
      <w:r>
        <w:t xml:space="preserve"> </w:t>
      </w:r>
      <w:r w:rsidR="007659D4">
        <w:t>the</w:t>
      </w:r>
      <w:r>
        <w:t xml:space="preserve"> </w:t>
      </w:r>
      <w:proofErr w:type="spellStart"/>
      <w:r w:rsidR="00340F4B" w:rsidRPr="00DF2667">
        <w:rPr>
          <w:i/>
          <w:iCs/>
        </w:rPr>
        <w:t>WayPointLocation</w:t>
      </w:r>
      <w:proofErr w:type="spellEnd"/>
      <w:r w:rsidR="00340F4B">
        <w:t xml:space="preserve"> IE contain</w:t>
      </w:r>
      <w:r w:rsidR="005E7D3E">
        <w:t>ing</w:t>
      </w:r>
      <w:r w:rsidR="00340F4B">
        <w:t xml:space="preserve"> the</w:t>
      </w:r>
      <w:r w:rsidR="004508E8">
        <w:t>se</w:t>
      </w:r>
      <w:r w:rsidR="00340F4B">
        <w:t xml:space="preserve"> parameters</w:t>
      </w:r>
      <w:r w:rsidR="008C03CF">
        <w:t xml:space="preserve"> </w:t>
      </w:r>
      <w:r w:rsidR="00FF494E">
        <w:fldChar w:fldCharType="begin"/>
      </w:r>
      <w:r w:rsidR="00FF494E">
        <w:instrText xml:space="preserve"> REF _Ref134427493 \w \h </w:instrText>
      </w:r>
      <w:r w:rsidR="00FF494E">
        <w:fldChar w:fldCharType="separate"/>
      </w:r>
      <w:r w:rsidR="006529E1">
        <w:t>[9]</w:t>
      </w:r>
      <w:r w:rsidR="00FF494E">
        <w:fldChar w:fldCharType="end"/>
      </w:r>
      <w:r w:rsidR="00340F4B">
        <w:t>:</w:t>
      </w:r>
    </w:p>
    <w:p w14:paraId="6C8E290E" w14:textId="43750A85" w:rsidR="00D10DA1" w:rsidRPr="00E136FF" w:rsidRDefault="00D10DA1" w:rsidP="00A84116">
      <w:pPr>
        <w:pStyle w:val="PL"/>
        <w:shd w:val="clear" w:color="auto" w:fill="E6E6E6"/>
        <w:jc w:val="both"/>
      </w:pPr>
      <w:r w:rsidRPr="00E136FF">
        <w:t>WayPointLocation-r15 ::=</w:t>
      </w:r>
      <w:r w:rsidRPr="00E136FF">
        <w:tab/>
      </w:r>
      <w:r w:rsidRPr="00E136FF">
        <w:tab/>
      </w:r>
      <w:r w:rsidRPr="00E136FF">
        <w:tab/>
      </w:r>
      <w:r w:rsidR="00862A80" w:rsidRPr="002C7319">
        <w:rPr>
          <w:rFonts w:cs="Courier New"/>
          <w:color w:val="993366"/>
          <w:lang w:eastAsia="en-GB"/>
        </w:rPr>
        <w:t>SEQUENCE</w:t>
      </w:r>
      <w:r w:rsidR="00862A80" w:rsidRPr="00E136FF" w:rsidDel="00862A80">
        <w:t xml:space="preserve"> </w:t>
      </w:r>
      <w:r w:rsidRPr="00E136FF">
        <w:t xml:space="preserve"> {</w:t>
      </w:r>
    </w:p>
    <w:p w14:paraId="24C9DEE5" w14:textId="77777777" w:rsidR="00D10DA1" w:rsidRPr="00E136FF" w:rsidRDefault="00D10DA1" w:rsidP="00A84116">
      <w:pPr>
        <w:pStyle w:val="PL"/>
        <w:shd w:val="clear" w:color="auto" w:fill="E6E6E6"/>
        <w:jc w:val="both"/>
      </w:pPr>
      <w:r w:rsidRPr="00E136FF">
        <w:tab/>
        <w:t>wayPointLocation-r15</w:t>
      </w:r>
      <w:r w:rsidRPr="00E136FF">
        <w:tab/>
      </w:r>
      <w:r w:rsidRPr="00E136FF">
        <w:tab/>
      </w:r>
      <w:r w:rsidRPr="00E136FF">
        <w:tab/>
      </w:r>
      <w:r w:rsidRPr="00E136FF">
        <w:tab/>
      </w:r>
      <w:r w:rsidRPr="00E136FF">
        <w:tab/>
      </w:r>
      <w:r w:rsidRPr="00E136FF">
        <w:tab/>
        <w:t>LocationInfo-r10,</w:t>
      </w:r>
    </w:p>
    <w:p w14:paraId="6F78C4BD" w14:textId="7C21619C" w:rsidR="00D10DA1" w:rsidRPr="00E136FF" w:rsidRDefault="00D10DA1" w:rsidP="00A84116">
      <w:pPr>
        <w:pStyle w:val="PL"/>
        <w:shd w:val="clear" w:color="auto" w:fill="E6E6E6"/>
        <w:jc w:val="both"/>
      </w:pPr>
      <w:r w:rsidRPr="00E136FF">
        <w:tab/>
        <w:t>timeStamp-r15</w:t>
      </w:r>
      <w:r w:rsidRPr="00E136FF">
        <w:tab/>
      </w:r>
      <w:r w:rsidRPr="00E136FF">
        <w:tab/>
      </w:r>
      <w:r w:rsidRPr="00E136FF">
        <w:tab/>
      </w:r>
      <w:r w:rsidRPr="00E136FF">
        <w:tab/>
      </w:r>
      <w:r w:rsidRPr="00E136FF">
        <w:tab/>
      </w:r>
      <w:r w:rsidRPr="00E136FF">
        <w:tab/>
      </w:r>
      <w:r w:rsidRPr="00E136FF">
        <w:tab/>
        <w:t>AbsoluteTimeInfo-r10</w:t>
      </w:r>
      <w:r w:rsidRPr="00E136FF">
        <w:tab/>
      </w:r>
      <w:r w:rsidRPr="00E136FF">
        <w:tab/>
      </w:r>
      <w:r w:rsidR="00862A80" w:rsidRPr="002C7319">
        <w:rPr>
          <w:rFonts w:cs="Courier New"/>
          <w:color w:val="993366"/>
          <w:lang w:eastAsia="en-GB"/>
        </w:rPr>
        <w:t>OPTIONAL</w:t>
      </w:r>
    </w:p>
    <w:p w14:paraId="072086CB" w14:textId="77777777" w:rsidR="00D10DA1" w:rsidRPr="00E136FF" w:rsidRDefault="00D10DA1" w:rsidP="00A84116">
      <w:pPr>
        <w:pStyle w:val="PL"/>
        <w:shd w:val="clear" w:color="auto" w:fill="E6E6E6"/>
        <w:jc w:val="both"/>
      </w:pPr>
      <w:r w:rsidRPr="00E136FF">
        <w:t>}</w:t>
      </w:r>
    </w:p>
    <w:p w14:paraId="24688F09" w14:textId="77777777" w:rsidR="002D63EE" w:rsidRDefault="002D63EE" w:rsidP="00A84116">
      <w:pPr>
        <w:jc w:val="both"/>
      </w:pPr>
    </w:p>
    <w:p w14:paraId="0AE942F3" w14:textId="7A6445C6" w:rsidR="00033DCB" w:rsidRPr="00FE40E9" w:rsidRDefault="00C44C9F" w:rsidP="00A84116">
      <w:pPr>
        <w:jc w:val="both"/>
      </w:pPr>
      <w:r>
        <w:t xml:space="preserve">It was agreed to use </w:t>
      </w:r>
      <w:proofErr w:type="spellStart"/>
      <w:r w:rsidRPr="00AE355C">
        <w:rPr>
          <w:i/>
          <w:iCs/>
        </w:rPr>
        <w:t>LocationCoordinates</w:t>
      </w:r>
      <w:proofErr w:type="spellEnd"/>
      <w:r w:rsidR="0001478B">
        <w:t>,</w:t>
      </w:r>
      <w:r>
        <w:t xml:space="preserve"> as defined in </w:t>
      </w:r>
      <w:r w:rsidR="00667DD4">
        <w:t>TS 37.355</w:t>
      </w:r>
      <w:r w:rsidR="0082785D">
        <w:t xml:space="preserve"> </w:t>
      </w:r>
      <w:r w:rsidR="0082785D">
        <w:fldChar w:fldCharType="begin"/>
      </w:r>
      <w:r w:rsidR="0082785D">
        <w:instrText xml:space="preserve"> REF _Ref134427642 \w \h </w:instrText>
      </w:r>
      <w:r w:rsidR="0082785D">
        <w:fldChar w:fldCharType="separate"/>
      </w:r>
      <w:r w:rsidR="006529E1">
        <w:t>[13]</w:t>
      </w:r>
      <w:r w:rsidR="0082785D">
        <w:fldChar w:fldCharType="end"/>
      </w:r>
      <w:r w:rsidR="0001478B">
        <w:t>,</w:t>
      </w:r>
      <w:r w:rsidR="000D4597">
        <w:t xml:space="preserve"> to report the waypoint location in </w:t>
      </w:r>
      <w:r w:rsidR="0082785D">
        <w:t>R</w:t>
      </w:r>
      <w:r w:rsidR="00786C47">
        <w:t>elease 18 NR</w:t>
      </w:r>
      <w:r w:rsidR="00667DD4">
        <w:t xml:space="preserve">. </w:t>
      </w:r>
      <w:r w:rsidR="002E73DF">
        <w:t xml:space="preserve">As also discussed in </w:t>
      </w:r>
      <w:r w:rsidR="002E73DF">
        <w:fldChar w:fldCharType="begin"/>
      </w:r>
      <w:r w:rsidR="002E73DF">
        <w:instrText xml:space="preserve"> REF _Ref141691749 \r \h </w:instrText>
      </w:r>
      <w:r w:rsidR="002E73DF">
        <w:fldChar w:fldCharType="separate"/>
      </w:r>
      <w:r w:rsidR="006529E1">
        <w:t>[8]</w:t>
      </w:r>
      <w:r w:rsidR="002E73DF">
        <w:fldChar w:fldCharType="end"/>
      </w:r>
      <w:r w:rsidR="002E73DF">
        <w:t>, i</w:t>
      </w:r>
      <w:r w:rsidR="00F53C34">
        <w:t>n this option, each waypoint</w:t>
      </w:r>
      <w:r w:rsidR="00446F6C">
        <w:t>, including time information, would be encoded using</w:t>
      </w:r>
      <w:r w:rsidR="008F65FC">
        <w:t xml:space="preserve"> </w:t>
      </w:r>
      <w:r w:rsidR="007C7D74">
        <w:t xml:space="preserve">up to </w:t>
      </w:r>
      <w:r w:rsidR="008F65FC">
        <w:t>776 bits</w:t>
      </w:r>
      <w:r w:rsidR="003B1BF1">
        <w:t xml:space="preserve"> (728 bits for </w:t>
      </w:r>
      <w:proofErr w:type="spellStart"/>
      <w:r w:rsidR="003B1BF1" w:rsidRPr="008A0179">
        <w:rPr>
          <w:i/>
          <w:iCs/>
        </w:rPr>
        <w:t>LocationCoordinates</w:t>
      </w:r>
      <w:proofErr w:type="spellEnd"/>
      <w:r w:rsidR="003B1BF1">
        <w:t xml:space="preserve"> </w:t>
      </w:r>
      <w:r w:rsidR="00AD7608">
        <w:t>using</w:t>
      </w:r>
      <w:r w:rsidR="001C742B">
        <w:t xml:space="preserve"> a maximum of</w:t>
      </w:r>
      <w:r w:rsidR="00AD7608">
        <w:t xml:space="preserve"> 15 </w:t>
      </w:r>
      <w:proofErr w:type="spellStart"/>
      <w:r w:rsidR="00AD7608" w:rsidRPr="008A0179">
        <w:rPr>
          <w:i/>
          <w:iCs/>
        </w:rPr>
        <w:t>PolygonPoints</w:t>
      </w:r>
      <w:proofErr w:type="spellEnd"/>
      <w:r w:rsidR="00AD7608">
        <w:t xml:space="preserve">, </w:t>
      </w:r>
      <w:r w:rsidR="003B1BF1">
        <w:t xml:space="preserve">and 48 bits for </w:t>
      </w:r>
      <w:r w:rsidR="007E1589" w:rsidRPr="008A0179">
        <w:rPr>
          <w:i/>
          <w:iCs/>
        </w:rPr>
        <w:t>AbsoluteTimeInfo-r16</w:t>
      </w:r>
      <w:r w:rsidR="007E1589">
        <w:t>)</w:t>
      </w:r>
      <w:r w:rsidR="00AD7608">
        <w:t>.</w:t>
      </w:r>
      <w:r w:rsidR="005D1F20">
        <w:t xml:space="preserve"> </w:t>
      </w:r>
      <w:r w:rsidR="00DA75EE">
        <w:t>Thus, f</w:t>
      </w:r>
      <w:r w:rsidR="005D1F20">
        <w:t>or a configuration with the maximum number of 20 waypoints, the FPP report size would be 15520</w:t>
      </w:r>
      <w:r w:rsidR="00AA0605">
        <w:t xml:space="preserve"> bits</w:t>
      </w:r>
      <w:r w:rsidR="0005084E">
        <w:t xml:space="preserve">, </w:t>
      </w:r>
      <w:r w:rsidR="00F06AA5">
        <w:t xml:space="preserve">very </w:t>
      </w:r>
      <w:r w:rsidR="0005084E">
        <w:t xml:space="preserve">close to the </w:t>
      </w:r>
      <w:r w:rsidR="005F0E86">
        <w:t xml:space="preserve">size </w:t>
      </w:r>
      <w:r w:rsidR="0005084E">
        <w:t>limit o</w:t>
      </w:r>
      <w:r w:rsidR="00CD1EE6">
        <w:t>f one RRC message</w:t>
      </w:r>
      <w:r w:rsidR="00AA0605">
        <w:t>.</w:t>
      </w:r>
      <w:r w:rsidR="00630E67">
        <w:t xml:space="preserve"> </w:t>
      </w:r>
      <w:r w:rsidR="006734FB">
        <w:t>However, using</w:t>
      </w:r>
      <w:r w:rsidR="00630E67">
        <w:t xml:space="preserve"> a </w:t>
      </w:r>
      <w:proofErr w:type="spellStart"/>
      <w:r w:rsidR="00E3757D" w:rsidRPr="008A0179">
        <w:rPr>
          <w:i/>
          <w:iCs/>
        </w:rPr>
        <w:t>EllipsoidPointWith</w:t>
      </w:r>
      <w:proofErr w:type="spellEnd"/>
      <w:r w:rsidR="00E3757D">
        <w:rPr>
          <w:i/>
          <w:iCs/>
        </w:rPr>
        <w:t xml:space="preserve">* </w:t>
      </w:r>
      <w:r w:rsidR="00E3757D">
        <w:t xml:space="preserve">instead of </w:t>
      </w:r>
      <w:r w:rsidR="00E3757D" w:rsidRPr="008A0179">
        <w:rPr>
          <w:i/>
          <w:iCs/>
        </w:rPr>
        <w:t>Polygon</w:t>
      </w:r>
      <w:r w:rsidR="00447493">
        <w:t xml:space="preserve"> information element types, the 20 waypoints FPP report size would be </w:t>
      </w:r>
      <w:r w:rsidR="00C752C2">
        <w:t>up to</w:t>
      </w:r>
      <w:r w:rsidR="00965816">
        <w:t xml:space="preserve"> </w:t>
      </w:r>
      <w:r w:rsidR="00EB0621">
        <w:t>2960</w:t>
      </w:r>
      <w:r w:rsidR="00447493">
        <w:t xml:space="preserve"> bits</w:t>
      </w:r>
      <w:r w:rsidR="00D3465D">
        <w:t>; while with</w:t>
      </w:r>
      <w:r w:rsidR="003A0550">
        <w:t xml:space="preserve"> </w:t>
      </w:r>
      <w:proofErr w:type="spellStart"/>
      <w:r w:rsidR="003A0550" w:rsidRPr="008A0179">
        <w:rPr>
          <w:i/>
          <w:iCs/>
          <w:snapToGrid w:val="0"/>
          <w:lang w:eastAsia="ko-KR"/>
        </w:rPr>
        <w:t>HighAccuracyEllipsoidPointWith</w:t>
      </w:r>
      <w:proofErr w:type="spellEnd"/>
      <w:r w:rsidR="003A0550" w:rsidRPr="008A0179">
        <w:rPr>
          <w:i/>
          <w:iCs/>
          <w:snapToGrid w:val="0"/>
          <w:lang w:eastAsia="ko-KR"/>
        </w:rPr>
        <w:t>*</w:t>
      </w:r>
      <w:r w:rsidR="003A0550">
        <w:rPr>
          <w:snapToGrid w:val="0"/>
          <w:lang w:eastAsia="ko-KR"/>
        </w:rPr>
        <w:t xml:space="preserve"> </w:t>
      </w:r>
      <w:r w:rsidR="00D3465D">
        <w:rPr>
          <w:snapToGrid w:val="0"/>
          <w:lang w:eastAsia="ko-KR"/>
        </w:rPr>
        <w:t>the 2</w:t>
      </w:r>
      <w:r w:rsidR="00D3465D">
        <w:t xml:space="preserve">0 </w:t>
      </w:r>
      <w:r w:rsidR="00D3465D">
        <w:lastRenderedPageBreak/>
        <w:t xml:space="preserve">waypoints FPP report size would be up to </w:t>
      </w:r>
      <w:r w:rsidR="006B4A64">
        <w:t>3580</w:t>
      </w:r>
      <w:r w:rsidR="002D7601">
        <w:t xml:space="preserve"> </w:t>
      </w:r>
      <w:r w:rsidR="00D3465D">
        <w:t>bits.</w:t>
      </w:r>
      <w:r w:rsidR="00F259CC">
        <w:t xml:space="preserve"> The use of </w:t>
      </w:r>
      <w:r w:rsidR="00C23FED" w:rsidRPr="00CA1DD6">
        <w:rPr>
          <w:i/>
          <w:iCs/>
        </w:rPr>
        <w:t>Ellipsoid</w:t>
      </w:r>
      <w:r w:rsidR="00C23FED">
        <w:rPr>
          <w:i/>
          <w:iCs/>
        </w:rPr>
        <w:t xml:space="preserve">-Point </w:t>
      </w:r>
      <w:r w:rsidR="00F259CC">
        <w:t xml:space="preserve">would reduce the report size to </w:t>
      </w:r>
      <w:r w:rsidR="00C23FED">
        <w:t>1920 bits.</w:t>
      </w:r>
      <w:r w:rsidR="00DB578D">
        <w:t xml:space="preserve"> We also note that the use of </w:t>
      </w:r>
      <w:r w:rsidR="00FE40E9">
        <w:t xml:space="preserve">15 </w:t>
      </w:r>
      <w:proofErr w:type="spellStart"/>
      <w:r w:rsidR="00FE40E9" w:rsidRPr="004C30A6">
        <w:rPr>
          <w:i/>
          <w:iCs/>
        </w:rPr>
        <w:t>PolygonPoints</w:t>
      </w:r>
      <w:proofErr w:type="spellEnd"/>
      <w:r w:rsidR="00FE40E9">
        <w:t xml:space="preserve"> for one waypoint is likely not justified</w:t>
      </w:r>
      <w:r w:rsidR="00E03DDD">
        <w:t xml:space="preserve"> as in general the location accuracy/uncertainty regions (3-D) are symmetrical around the true location, hence fewer </w:t>
      </w:r>
      <w:proofErr w:type="spellStart"/>
      <w:r w:rsidR="00E03DDD" w:rsidRPr="004C30A6">
        <w:rPr>
          <w:i/>
          <w:iCs/>
        </w:rPr>
        <w:t>PolygonPoints</w:t>
      </w:r>
      <w:proofErr w:type="spellEnd"/>
      <w:r w:rsidR="00E03DDD">
        <w:rPr>
          <w:i/>
          <w:iCs/>
        </w:rPr>
        <w:t xml:space="preserve"> </w:t>
      </w:r>
      <w:r w:rsidR="00E03DDD" w:rsidRPr="008A0179">
        <w:t>can also be</w:t>
      </w:r>
      <w:r w:rsidR="00E03DDD">
        <w:t xml:space="preserve"> used.</w:t>
      </w:r>
    </w:p>
    <w:p w14:paraId="008AFA27" w14:textId="0AEA5F2A" w:rsidR="001805E6" w:rsidRPr="003A0550" w:rsidRDefault="001805E6" w:rsidP="00A84116">
      <w:pPr>
        <w:jc w:val="both"/>
      </w:pPr>
      <w:r>
        <w:t>As agreed</w:t>
      </w:r>
      <w:r w:rsidR="00C13468">
        <w:t xml:space="preserve">, </w:t>
      </w:r>
      <w:r>
        <w:t xml:space="preserve">the FPP reporting is network controlled, therefore the network can request </w:t>
      </w:r>
      <w:r w:rsidR="00FD3A08">
        <w:t xml:space="preserve">the UE to use </w:t>
      </w:r>
      <w:r w:rsidR="00035E47">
        <w:t>any of the above options</w:t>
      </w:r>
      <w:r w:rsidR="00DB6276">
        <w:t xml:space="preserve"> </w:t>
      </w:r>
      <w:r w:rsidR="00BE31B7">
        <w:t xml:space="preserve">(via ASN.1 CHOICE element) </w:t>
      </w:r>
      <w:r w:rsidR="00DB6276">
        <w:t xml:space="preserve">for </w:t>
      </w:r>
      <w:r w:rsidR="00BE31B7">
        <w:t>providin</w:t>
      </w:r>
      <w:r w:rsidR="007969D4">
        <w:t>g</w:t>
      </w:r>
      <w:r w:rsidR="00BE31B7">
        <w:t xml:space="preserve"> location information</w:t>
      </w:r>
      <w:r w:rsidR="00FD3A08">
        <w:t xml:space="preserve"> with different accuracies</w:t>
      </w:r>
      <w:r w:rsidR="00035E47">
        <w:t>, hence effectively control the signalling overhead</w:t>
      </w:r>
      <w:r w:rsidR="00B8111A">
        <w:t>, depending on the actual use of the FPP. For example, the AV UE could be required to report FPP with high accuracy</w:t>
      </w:r>
      <w:r w:rsidR="00BE02DB">
        <w:t xml:space="preserve"> less frequently during the </w:t>
      </w:r>
      <w:r w:rsidR="003302F4">
        <w:t xml:space="preserve">cruise </w:t>
      </w:r>
      <w:r w:rsidR="00BE02DB">
        <w:t xml:space="preserve">flight segments, while higher waypoint accuracy would be required </w:t>
      </w:r>
      <w:r w:rsidR="003302F4">
        <w:t>during take-off and landing flight segments.</w:t>
      </w:r>
    </w:p>
    <w:p w14:paraId="6BE49802" w14:textId="7E32D746" w:rsidR="00C44C9F" w:rsidRDefault="00786C47" w:rsidP="00A84116">
      <w:pPr>
        <w:jc w:val="both"/>
      </w:pPr>
      <w:r>
        <w:t>Release 1</w:t>
      </w:r>
      <w:r w:rsidR="00415B0C">
        <w:t>0</w:t>
      </w:r>
      <w:r>
        <w:t xml:space="preserve"> </w:t>
      </w:r>
      <w:r w:rsidR="00667DD4">
        <w:t>LTE, however, define</w:t>
      </w:r>
      <w:r>
        <w:t>s</w:t>
      </w:r>
      <w:r w:rsidR="00667DD4">
        <w:t xml:space="preserve"> </w:t>
      </w:r>
      <w:r w:rsidR="00863FDF">
        <w:t xml:space="preserve">a </w:t>
      </w:r>
      <w:r w:rsidR="004C2DF9">
        <w:t>similar IE to</w:t>
      </w:r>
      <w:r w:rsidR="00667DD4">
        <w:t xml:space="preserve"> </w:t>
      </w:r>
      <w:proofErr w:type="spellStart"/>
      <w:r w:rsidR="00667DD4">
        <w:rPr>
          <w:i/>
          <w:iCs/>
        </w:rPr>
        <w:t>LocationCoordinates</w:t>
      </w:r>
      <w:proofErr w:type="spellEnd"/>
      <w:r w:rsidR="00667DD4">
        <w:t xml:space="preserve"> in TS 36.331</w:t>
      </w:r>
      <w:r w:rsidR="00AB4B56">
        <w:t xml:space="preserve"> </w:t>
      </w:r>
      <w:r w:rsidR="00FF494E">
        <w:fldChar w:fldCharType="begin"/>
      </w:r>
      <w:r w:rsidR="00FF494E">
        <w:instrText xml:space="preserve"> REF _Ref134427493 \w \h </w:instrText>
      </w:r>
      <w:r w:rsidR="00FF494E">
        <w:fldChar w:fldCharType="separate"/>
      </w:r>
      <w:r w:rsidR="006529E1">
        <w:t>[9]</w:t>
      </w:r>
      <w:r w:rsidR="00FF494E">
        <w:fldChar w:fldCharType="end"/>
      </w:r>
      <w:r w:rsidR="00667DD4">
        <w:t xml:space="preserve"> called </w:t>
      </w:r>
      <w:r>
        <w:rPr>
          <w:i/>
          <w:iCs/>
        </w:rPr>
        <w:t>LocationInfo-r10</w:t>
      </w:r>
      <w:r>
        <w:t>.</w:t>
      </w:r>
      <w:r w:rsidR="003542EE">
        <w:t xml:space="preserve"> </w:t>
      </w:r>
      <w:r w:rsidR="00084CB9">
        <w:t xml:space="preserve">These have been copied into </w:t>
      </w:r>
      <w:r w:rsidR="00084CB9">
        <w:fldChar w:fldCharType="begin"/>
      </w:r>
      <w:r w:rsidR="00084CB9">
        <w:instrText xml:space="preserve"> REF _Ref130910336 \h </w:instrText>
      </w:r>
      <w:r w:rsidR="00084CB9">
        <w:fldChar w:fldCharType="separate"/>
      </w:r>
      <w:r w:rsidR="006529E1">
        <w:t xml:space="preserve">Table </w:t>
      </w:r>
      <w:r w:rsidR="006529E1">
        <w:rPr>
          <w:noProof/>
        </w:rPr>
        <w:t>1</w:t>
      </w:r>
      <w:r w:rsidR="00084CB9">
        <w:fldChar w:fldCharType="end"/>
      </w:r>
      <w:r w:rsidR="00084CB9">
        <w:t xml:space="preserve"> below. </w:t>
      </w:r>
      <w:r w:rsidR="003542EE">
        <w:t xml:space="preserve">Note that while the </w:t>
      </w:r>
      <w:r w:rsidR="003542EE">
        <w:rPr>
          <w:i/>
          <w:iCs/>
        </w:rPr>
        <w:t>LocationInfo-r10</w:t>
      </w:r>
      <w:r w:rsidR="003542EE">
        <w:t xml:space="preserve"> IE in </w:t>
      </w:r>
      <w:r w:rsidR="00C65B7E">
        <w:t xml:space="preserve">TS </w:t>
      </w:r>
      <w:r w:rsidR="003542EE">
        <w:t xml:space="preserve">36.331 </w:t>
      </w:r>
      <w:r w:rsidR="00587F90">
        <w:fldChar w:fldCharType="begin"/>
      </w:r>
      <w:r w:rsidR="00587F90">
        <w:instrText xml:space="preserve"> REF _Ref134427493 \w \h </w:instrText>
      </w:r>
      <w:r w:rsidR="00587F90">
        <w:fldChar w:fldCharType="separate"/>
      </w:r>
      <w:r w:rsidR="006529E1">
        <w:t>[9]</w:t>
      </w:r>
      <w:r w:rsidR="00587F90">
        <w:fldChar w:fldCharType="end"/>
      </w:r>
      <w:r w:rsidR="00587F90">
        <w:t xml:space="preserve"> </w:t>
      </w:r>
      <w:r w:rsidR="00C65B7E">
        <w:t xml:space="preserve">contains a field called </w:t>
      </w:r>
      <w:r w:rsidR="00C65B7E">
        <w:rPr>
          <w:i/>
          <w:iCs/>
        </w:rPr>
        <w:t>locationCoordinates-r10</w:t>
      </w:r>
      <w:r w:rsidR="00C65B7E">
        <w:t xml:space="preserve">, this is not the same as </w:t>
      </w:r>
      <w:proofErr w:type="spellStart"/>
      <w:r w:rsidR="00EE689B" w:rsidRPr="00EE689B">
        <w:rPr>
          <w:i/>
          <w:iCs/>
        </w:rPr>
        <w:t>LocationCoordinates</w:t>
      </w:r>
      <w:proofErr w:type="spellEnd"/>
      <w:r w:rsidR="00EE689B">
        <w:t>, which</w:t>
      </w:r>
      <w:r w:rsidR="00C65B7E">
        <w:t xml:space="preserve"> is currently specified in </w:t>
      </w:r>
      <w:r w:rsidR="001B6ABC">
        <w:t>TS 37.355</w:t>
      </w:r>
      <w:r w:rsidR="00587F90">
        <w:t xml:space="preserve"> </w:t>
      </w:r>
      <w:r w:rsidR="00587F90">
        <w:fldChar w:fldCharType="begin"/>
      </w:r>
      <w:r w:rsidR="00587F90">
        <w:instrText xml:space="preserve"> REF _Ref134427642 \w \h </w:instrText>
      </w:r>
      <w:r w:rsidR="00587F90">
        <w:fldChar w:fldCharType="separate"/>
      </w:r>
      <w:r w:rsidR="006529E1">
        <w:t>[13]</w:t>
      </w:r>
      <w:r w:rsidR="00587F90">
        <w:fldChar w:fldCharType="end"/>
      </w:r>
      <w:r w:rsidR="001B6ABC">
        <w:t xml:space="preserve">. </w:t>
      </w:r>
      <w:r w:rsidR="00307E3D">
        <w:t>Fields that are common between the two versions have been highlighted in yellow so that we can analyse the differences.</w:t>
      </w:r>
    </w:p>
    <w:p w14:paraId="246D4B8A" w14:textId="662E99E6" w:rsidR="006F4106" w:rsidRPr="00FD41E9" w:rsidRDefault="00B012E6" w:rsidP="00A84116">
      <w:pPr>
        <w:jc w:val="both"/>
      </w:pPr>
      <w:r>
        <w:t xml:space="preserve">Notably missing from </w:t>
      </w:r>
      <w:r>
        <w:rPr>
          <w:i/>
          <w:iCs/>
        </w:rPr>
        <w:t>LocationInfo-r10</w:t>
      </w:r>
      <w:r>
        <w:t xml:space="preserve"> are the high accuracy </w:t>
      </w:r>
      <w:r w:rsidR="00FD41E9">
        <w:t xml:space="preserve">position estimates, and from </w:t>
      </w:r>
      <w:proofErr w:type="spellStart"/>
      <w:r w:rsidR="00FD41E9">
        <w:rPr>
          <w:i/>
          <w:iCs/>
        </w:rPr>
        <w:t>LocationCoordinates</w:t>
      </w:r>
      <w:proofErr w:type="spellEnd"/>
      <w:r w:rsidR="00FD41E9">
        <w:t xml:space="preserve"> are the horizontal and vertical velocity</w:t>
      </w:r>
      <w:r w:rsidR="00085895">
        <w:t xml:space="preserve">, and the </w:t>
      </w:r>
      <w:r w:rsidR="00297F21">
        <w:t>GNSS</w:t>
      </w:r>
      <w:r w:rsidR="00085895">
        <w:t xml:space="preserve"> </w:t>
      </w:r>
      <w:proofErr w:type="spellStart"/>
      <w:r w:rsidR="00085895">
        <w:t>T</w:t>
      </w:r>
      <w:r w:rsidR="00297F21">
        <w:t>o</w:t>
      </w:r>
      <w:r w:rsidR="00085895">
        <w:t>D</w:t>
      </w:r>
      <w:proofErr w:type="spellEnd"/>
      <w:r w:rsidR="00085895">
        <w:t>.</w:t>
      </w:r>
      <w:r w:rsidR="007659D4">
        <w:t xml:space="preserve"> Since the timestamp is reported separately, the latter is not needed.</w:t>
      </w:r>
      <w:r w:rsidR="00FD41E9">
        <w:t xml:space="preserve"> </w:t>
      </w:r>
    </w:p>
    <w:p w14:paraId="6A0E7EC3" w14:textId="7E60ED40" w:rsidR="00D65B9E" w:rsidRDefault="00D65B9E" w:rsidP="00AE355C">
      <w:pPr>
        <w:pStyle w:val="Caption"/>
        <w:keepNext/>
        <w:jc w:val="center"/>
      </w:pPr>
      <w:bookmarkStart w:id="2" w:name="_Ref130910336"/>
      <w:r>
        <w:t xml:space="preserve">Table </w:t>
      </w:r>
      <w:r>
        <w:fldChar w:fldCharType="begin"/>
      </w:r>
      <w:r>
        <w:instrText>SEQ Table \* ARABIC</w:instrText>
      </w:r>
      <w:r>
        <w:fldChar w:fldCharType="separate"/>
      </w:r>
      <w:r w:rsidR="006529E1">
        <w:rPr>
          <w:noProof/>
        </w:rPr>
        <w:t>1</w:t>
      </w:r>
      <w:r>
        <w:fldChar w:fldCharType="end"/>
      </w:r>
      <w:bookmarkEnd w:id="2"/>
      <w:r>
        <w:t xml:space="preserve"> Comparison of </w:t>
      </w:r>
      <w:proofErr w:type="spellStart"/>
      <w:r>
        <w:t>LocationCoordinates</w:t>
      </w:r>
      <w:proofErr w:type="spellEnd"/>
      <w:r>
        <w:t xml:space="preserve"> and LocationInfo-10</w:t>
      </w:r>
    </w:p>
    <w:tbl>
      <w:tblPr>
        <w:tblStyle w:val="TableGrid"/>
        <w:tblW w:w="0" w:type="auto"/>
        <w:tblLayout w:type="fixed"/>
        <w:tblLook w:val="04A0" w:firstRow="1" w:lastRow="0" w:firstColumn="1" w:lastColumn="0" w:noHBand="0" w:noVBand="1"/>
      </w:tblPr>
      <w:tblGrid>
        <w:gridCol w:w="4815"/>
        <w:gridCol w:w="4816"/>
      </w:tblGrid>
      <w:tr w:rsidR="00446584" w14:paraId="1668ABEF" w14:textId="77777777" w:rsidTr="0082785D">
        <w:tc>
          <w:tcPr>
            <w:tcW w:w="4815" w:type="dxa"/>
          </w:tcPr>
          <w:p w14:paraId="4F805BBA" w14:textId="16DFB6FC" w:rsidR="00446584" w:rsidRPr="00AE355C" w:rsidRDefault="00446584" w:rsidP="00AE355C">
            <w:pPr>
              <w:jc w:val="center"/>
              <w:rPr>
                <w:b/>
                <w:bCs/>
              </w:rPr>
            </w:pPr>
            <w:r w:rsidRPr="00AE355C">
              <w:rPr>
                <w:b/>
                <w:bCs/>
              </w:rPr>
              <w:t>37.355</w:t>
            </w:r>
            <w:r w:rsidR="00C236E4" w:rsidRPr="00AE355C">
              <w:rPr>
                <w:b/>
                <w:bCs/>
              </w:rPr>
              <w:t xml:space="preserve"> (v17.</w:t>
            </w:r>
            <w:r w:rsidR="0082785D">
              <w:rPr>
                <w:b/>
                <w:bCs/>
              </w:rPr>
              <w:t>4</w:t>
            </w:r>
            <w:r w:rsidR="00C236E4" w:rsidRPr="00AE355C">
              <w:rPr>
                <w:b/>
                <w:bCs/>
              </w:rPr>
              <w:t>) [</w:t>
            </w:r>
            <w:r w:rsidR="0082785D">
              <w:rPr>
                <w:b/>
                <w:bCs/>
              </w:rPr>
              <w:t>1</w:t>
            </w:r>
            <w:r w:rsidR="00057948">
              <w:rPr>
                <w:b/>
                <w:bCs/>
              </w:rPr>
              <w:t>0</w:t>
            </w:r>
            <w:r w:rsidR="00C236E4" w:rsidRPr="00AE355C">
              <w:rPr>
                <w:b/>
                <w:bCs/>
              </w:rPr>
              <w:t>]</w:t>
            </w:r>
          </w:p>
        </w:tc>
        <w:tc>
          <w:tcPr>
            <w:tcW w:w="4816" w:type="dxa"/>
          </w:tcPr>
          <w:p w14:paraId="0A4BBB9A" w14:textId="3D8723DB" w:rsidR="00446584" w:rsidRPr="00AE355C" w:rsidRDefault="00446584" w:rsidP="00AE355C">
            <w:pPr>
              <w:jc w:val="center"/>
              <w:rPr>
                <w:b/>
                <w:bCs/>
              </w:rPr>
            </w:pPr>
            <w:r w:rsidRPr="00AE355C">
              <w:rPr>
                <w:b/>
                <w:bCs/>
              </w:rPr>
              <w:t>36.331</w:t>
            </w:r>
            <w:r w:rsidR="0025431E" w:rsidRPr="00AE355C">
              <w:rPr>
                <w:b/>
                <w:bCs/>
              </w:rPr>
              <w:t xml:space="preserve"> (v17.</w:t>
            </w:r>
            <w:r w:rsidR="0082785D">
              <w:rPr>
                <w:b/>
                <w:bCs/>
              </w:rPr>
              <w:t>4</w:t>
            </w:r>
            <w:r w:rsidR="0025431E" w:rsidRPr="00AE355C">
              <w:rPr>
                <w:b/>
                <w:bCs/>
              </w:rPr>
              <w:t>) [</w:t>
            </w:r>
            <w:r w:rsidR="0082785D">
              <w:rPr>
                <w:b/>
                <w:bCs/>
              </w:rPr>
              <w:t>7</w:t>
            </w:r>
            <w:r w:rsidR="0025431E" w:rsidRPr="00AE355C">
              <w:rPr>
                <w:b/>
                <w:bCs/>
              </w:rPr>
              <w:t>]</w:t>
            </w:r>
          </w:p>
        </w:tc>
      </w:tr>
      <w:tr w:rsidR="00446584" w14:paraId="7B4ABBCC" w14:textId="77777777" w:rsidTr="0082785D">
        <w:tc>
          <w:tcPr>
            <w:tcW w:w="4815" w:type="dxa"/>
          </w:tcPr>
          <w:p w14:paraId="7942FF52" w14:textId="6D1AB78C" w:rsidR="00446584" w:rsidRPr="00446584" w:rsidRDefault="00446584" w:rsidP="00446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46584">
              <w:rPr>
                <w:rFonts w:ascii="Courier New" w:hAnsi="Courier New"/>
                <w:noProof/>
                <w:snapToGrid w:val="0"/>
                <w:sz w:val="16"/>
              </w:rPr>
              <w:t>LocationCoordinates ::= CHOICE {</w:t>
            </w:r>
          </w:p>
          <w:p w14:paraId="1A49D6BE" w14:textId="77777777" w:rsidR="00446584" w:rsidRPr="00446584" w:rsidRDefault="00446584" w:rsidP="00446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46584">
              <w:rPr>
                <w:rFonts w:ascii="Courier New" w:hAnsi="Courier New"/>
                <w:noProof/>
                <w:snapToGrid w:val="0"/>
                <w:sz w:val="16"/>
              </w:rPr>
              <w:tab/>
            </w:r>
            <w:r w:rsidRPr="00AE355C">
              <w:rPr>
                <w:rFonts w:ascii="Courier New" w:hAnsi="Courier New"/>
                <w:noProof/>
                <w:snapToGrid w:val="0"/>
                <w:sz w:val="16"/>
                <w:highlight w:val="yellow"/>
              </w:rPr>
              <w:t>ellipsoidPoint</w:t>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t>Ellipsoid-Point,</w:t>
            </w:r>
          </w:p>
          <w:p w14:paraId="1DBFE482" w14:textId="77777777" w:rsidR="00446584" w:rsidRPr="00446584" w:rsidRDefault="00446584" w:rsidP="00446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46584">
              <w:rPr>
                <w:rFonts w:ascii="Courier New" w:hAnsi="Courier New"/>
                <w:noProof/>
                <w:snapToGrid w:val="0"/>
                <w:sz w:val="16"/>
              </w:rPr>
              <w:tab/>
            </w:r>
            <w:r w:rsidRPr="00AE355C">
              <w:rPr>
                <w:rFonts w:ascii="Courier New" w:hAnsi="Courier New"/>
                <w:noProof/>
                <w:snapToGrid w:val="0"/>
                <w:sz w:val="16"/>
                <w:highlight w:val="yellow"/>
              </w:rPr>
              <w:t>ellipsoidPointWithUncertaintyCircle</w:t>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t>Ellipsoid-PointWithUncertaintyCircle,</w:t>
            </w:r>
          </w:p>
          <w:p w14:paraId="65AE0C84" w14:textId="77777777" w:rsidR="00446584" w:rsidRPr="00446584" w:rsidRDefault="00446584" w:rsidP="00446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46584">
              <w:rPr>
                <w:rFonts w:ascii="Courier New" w:hAnsi="Courier New"/>
                <w:noProof/>
                <w:snapToGrid w:val="0"/>
                <w:sz w:val="16"/>
              </w:rPr>
              <w:tab/>
            </w:r>
            <w:r w:rsidRPr="00AE355C">
              <w:rPr>
                <w:rFonts w:ascii="Courier New" w:hAnsi="Courier New"/>
                <w:noProof/>
                <w:snapToGrid w:val="0"/>
                <w:sz w:val="16"/>
                <w:highlight w:val="yellow"/>
              </w:rPr>
              <w:t>ellipsoidPointWithUncertaintyEllipse</w:t>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t>EllipsoidPointWithUncertaintyEllipse,</w:t>
            </w:r>
          </w:p>
          <w:p w14:paraId="6123141E" w14:textId="77777777" w:rsidR="00446584" w:rsidRPr="00446584" w:rsidRDefault="00446584" w:rsidP="00446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46584">
              <w:rPr>
                <w:rFonts w:ascii="Courier New" w:hAnsi="Courier New"/>
                <w:noProof/>
                <w:snapToGrid w:val="0"/>
                <w:sz w:val="16"/>
              </w:rPr>
              <w:tab/>
            </w:r>
            <w:r w:rsidRPr="00AE355C">
              <w:rPr>
                <w:rFonts w:ascii="Courier New" w:hAnsi="Courier New"/>
                <w:noProof/>
                <w:snapToGrid w:val="0"/>
                <w:sz w:val="16"/>
                <w:highlight w:val="yellow"/>
              </w:rPr>
              <w:t>polygon</w:t>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t>Polygon,</w:t>
            </w:r>
          </w:p>
          <w:p w14:paraId="19C7BFE2" w14:textId="77777777" w:rsidR="00446584" w:rsidRPr="00446584" w:rsidRDefault="00446584" w:rsidP="00446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46584">
              <w:rPr>
                <w:rFonts w:ascii="Courier New" w:hAnsi="Courier New"/>
                <w:noProof/>
                <w:snapToGrid w:val="0"/>
                <w:sz w:val="16"/>
              </w:rPr>
              <w:tab/>
            </w:r>
            <w:r w:rsidRPr="00AE355C">
              <w:rPr>
                <w:rFonts w:ascii="Courier New" w:hAnsi="Courier New"/>
                <w:noProof/>
                <w:snapToGrid w:val="0"/>
                <w:sz w:val="16"/>
                <w:highlight w:val="yellow"/>
              </w:rPr>
              <w:t>ellipsoidPointWithAltitude</w:t>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t>EllipsoidPointWithAltitude,</w:t>
            </w:r>
          </w:p>
          <w:p w14:paraId="1F18F3AE" w14:textId="77777777" w:rsidR="00446584" w:rsidRPr="00AE355C" w:rsidRDefault="00446584" w:rsidP="00446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highlight w:val="yellow"/>
              </w:rPr>
            </w:pPr>
            <w:r w:rsidRPr="00446584">
              <w:rPr>
                <w:rFonts w:ascii="Courier New" w:hAnsi="Courier New"/>
                <w:noProof/>
                <w:snapToGrid w:val="0"/>
                <w:sz w:val="16"/>
              </w:rPr>
              <w:tab/>
            </w:r>
            <w:r w:rsidRPr="00AE355C">
              <w:rPr>
                <w:rFonts w:ascii="Courier New" w:hAnsi="Courier New"/>
                <w:noProof/>
                <w:snapToGrid w:val="0"/>
                <w:sz w:val="16"/>
                <w:highlight w:val="yellow"/>
              </w:rPr>
              <w:t>ellipsoidPointWithAltitudeAndUncertaintyEllipsoid</w:t>
            </w:r>
          </w:p>
          <w:p w14:paraId="1B4924FE" w14:textId="77777777" w:rsidR="00446584" w:rsidRPr="00446584" w:rsidRDefault="00446584" w:rsidP="00446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t>EllipsoidPointWithAltitudeAndUncertaintyEllipsoid,</w:t>
            </w:r>
          </w:p>
          <w:p w14:paraId="601CE263" w14:textId="77777777" w:rsidR="00446584" w:rsidRPr="00446584" w:rsidRDefault="00446584" w:rsidP="00446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46584">
              <w:rPr>
                <w:rFonts w:ascii="Courier New" w:hAnsi="Courier New"/>
                <w:noProof/>
                <w:snapToGrid w:val="0"/>
                <w:sz w:val="16"/>
              </w:rPr>
              <w:tab/>
            </w:r>
            <w:r w:rsidRPr="00AE355C">
              <w:rPr>
                <w:rFonts w:ascii="Courier New" w:hAnsi="Courier New"/>
                <w:noProof/>
                <w:snapToGrid w:val="0"/>
                <w:sz w:val="16"/>
                <w:highlight w:val="yellow"/>
              </w:rPr>
              <w:t>ellipsoidArc</w:t>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r>
            <w:r w:rsidRPr="00AE355C">
              <w:rPr>
                <w:rFonts w:ascii="Courier New" w:hAnsi="Courier New"/>
                <w:noProof/>
                <w:snapToGrid w:val="0"/>
                <w:sz w:val="16"/>
                <w:highlight w:val="yellow"/>
              </w:rPr>
              <w:tab/>
              <w:t>EllipsoidArc,</w:t>
            </w:r>
          </w:p>
          <w:p w14:paraId="4F25E00F" w14:textId="067AF8BA" w:rsidR="00446584" w:rsidRPr="00446584" w:rsidRDefault="00446584" w:rsidP="00446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46584">
              <w:rPr>
                <w:rFonts w:ascii="Courier New" w:hAnsi="Courier New"/>
                <w:noProof/>
                <w:snapToGrid w:val="0"/>
                <w:sz w:val="16"/>
              </w:rPr>
              <w:tab/>
            </w:r>
            <w:r w:rsidR="005274E6">
              <w:rPr>
                <w:rFonts w:ascii="Courier New" w:hAnsi="Courier New"/>
                <w:noProof/>
                <w:snapToGrid w:val="0"/>
                <w:sz w:val="16"/>
              </w:rPr>
              <w:t>…</w:t>
            </w:r>
            <w:r w:rsidRPr="00446584">
              <w:rPr>
                <w:rFonts w:ascii="Courier New" w:hAnsi="Courier New"/>
                <w:noProof/>
                <w:snapToGrid w:val="0"/>
                <w:sz w:val="16"/>
              </w:rPr>
              <w:t>,</w:t>
            </w:r>
          </w:p>
          <w:p w14:paraId="7B116F18" w14:textId="77777777" w:rsidR="00446584" w:rsidRPr="00446584" w:rsidRDefault="00446584" w:rsidP="00446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446584">
              <w:rPr>
                <w:rFonts w:ascii="Courier New" w:hAnsi="Courier New"/>
                <w:noProof/>
                <w:snapToGrid w:val="0"/>
                <w:sz w:val="16"/>
              </w:rPr>
              <w:tab/>
            </w:r>
            <w:r w:rsidRPr="00446584">
              <w:rPr>
                <w:rFonts w:ascii="Courier New" w:hAnsi="Courier New"/>
                <w:noProof/>
                <w:snapToGrid w:val="0"/>
                <w:sz w:val="16"/>
                <w:lang w:eastAsia="ko-KR"/>
              </w:rPr>
              <w:t>highAccuracyEllipsoidPointWithUncertaintyEllipse-v1510</w:t>
            </w:r>
          </w:p>
          <w:p w14:paraId="66DFEF24" w14:textId="77777777" w:rsidR="00446584" w:rsidRPr="00446584" w:rsidRDefault="00446584" w:rsidP="00446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t>HighAccuracyEllipsoidPointWithUncertaintyEllipse-r15,</w:t>
            </w:r>
          </w:p>
          <w:p w14:paraId="37E628FF" w14:textId="77777777" w:rsidR="00446584" w:rsidRPr="00446584" w:rsidRDefault="00446584" w:rsidP="00446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446584">
              <w:rPr>
                <w:rFonts w:ascii="Courier New" w:hAnsi="Courier New"/>
                <w:noProof/>
                <w:snapToGrid w:val="0"/>
                <w:sz w:val="16"/>
                <w:lang w:eastAsia="ko-KR"/>
              </w:rPr>
              <w:tab/>
              <w:t>highAccuracyEllipsoidPointWithAltitudeAndUncertaintyEllipsoid-v1510</w:t>
            </w:r>
          </w:p>
          <w:p w14:paraId="13BF8E37" w14:textId="77777777" w:rsidR="00446584" w:rsidRPr="00446584" w:rsidRDefault="00446584" w:rsidP="00446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t>HighAccuracyEllipsoidPointWithAltitudeAndUncertaintyEllipsoid-r15,</w:t>
            </w:r>
          </w:p>
          <w:p w14:paraId="36BF83B6" w14:textId="77777777" w:rsidR="00446584" w:rsidRPr="00446584" w:rsidRDefault="00446584" w:rsidP="00446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446584">
              <w:rPr>
                <w:rFonts w:ascii="Courier New" w:hAnsi="Courier New"/>
                <w:noProof/>
                <w:snapToGrid w:val="0"/>
                <w:sz w:val="16"/>
                <w:lang w:eastAsia="ko-KR"/>
              </w:rPr>
              <w:tab/>
              <w:t>ha-EllipsoidPointWithScalableUncertaintyEllipse-v1680</w:t>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t>HA-EllipsoidPointWithScalableUncertaintyEllipse-r16,</w:t>
            </w:r>
          </w:p>
          <w:p w14:paraId="6C2CABA4" w14:textId="77777777" w:rsidR="00446584" w:rsidRPr="00446584" w:rsidRDefault="00446584" w:rsidP="00446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446584">
              <w:rPr>
                <w:rFonts w:ascii="Courier New" w:hAnsi="Courier New"/>
                <w:noProof/>
                <w:snapToGrid w:val="0"/>
                <w:sz w:val="16"/>
                <w:lang w:eastAsia="ko-KR"/>
              </w:rPr>
              <w:tab/>
              <w:t>ha-EllipsoidPointWithAltitudeAndScalableUncertaintyEllipsoid-v1680</w:t>
            </w:r>
          </w:p>
          <w:p w14:paraId="08C19A35" w14:textId="77777777" w:rsidR="00446584" w:rsidRPr="00446584" w:rsidRDefault="00446584" w:rsidP="00446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r>
            <w:r w:rsidRPr="00446584">
              <w:rPr>
                <w:rFonts w:ascii="Courier New" w:hAnsi="Courier New"/>
                <w:noProof/>
                <w:snapToGrid w:val="0"/>
                <w:sz w:val="16"/>
                <w:lang w:eastAsia="ko-KR"/>
              </w:rPr>
              <w:tab/>
              <w:t>HA-EllipsoidPointWithAltitudeAndScalableUncertaintyEllipsoid-r16</w:t>
            </w:r>
          </w:p>
          <w:p w14:paraId="474C7F29" w14:textId="2AAB9253" w:rsidR="00446584" w:rsidRDefault="00446584" w:rsidP="00AE35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446584">
              <w:rPr>
                <w:rFonts w:ascii="Courier New" w:hAnsi="Courier New"/>
                <w:noProof/>
                <w:snapToGrid w:val="0"/>
                <w:sz w:val="16"/>
              </w:rPr>
              <w:t>}</w:t>
            </w:r>
          </w:p>
        </w:tc>
        <w:tc>
          <w:tcPr>
            <w:tcW w:w="4816" w:type="dxa"/>
          </w:tcPr>
          <w:p w14:paraId="69BAA1E6" w14:textId="7C83209E" w:rsidR="002560DC" w:rsidRPr="002560DC" w:rsidRDefault="002560DC" w:rsidP="00256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60DC">
              <w:rPr>
                <w:rFonts w:ascii="Courier New" w:hAnsi="Courier New" w:cs="Courier New"/>
                <w:noProof/>
                <w:sz w:val="16"/>
                <w:lang w:eastAsia="en-GB"/>
              </w:rPr>
              <w:t>LocationInfo-r10 ::=</w:t>
            </w:r>
            <w:r w:rsidRPr="002560DC">
              <w:rPr>
                <w:rFonts w:ascii="Courier New" w:hAnsi="Courier New" w:cs="Courier New"/>
                <w:noProof/>
                <w:sz w:val="16"/>
                <w:lang w:eastAsia="en-GB"/>
              </w:rPr>
              <w:tab/>
            </w:r>
            <w:r w:rsidR="00822551" w:rsidRPr="002C7319">
              <w:rPr>
                <w:rFonts w:ascii="Courier New" w:hAnsi="Courier New" w:cs="Courier New"/>
                <w:noProof/>
                <w:color w:val="993366"/>
                <w:sz w:val="16"/>
                <w:lang w:eastAsia="en-GB"/>
              </w:rPr>
              <w:t>SEQUENCE</w:t>
            </w:r>
            <w:r w:rsidRPr="002560DC">
              <w:rPr>
                <w:rFonts w:ascii="Courier New" w:hAnsi="Courier New" w:cs="Courier New"/>
                <w:noProof/>
                <w:sz w:val="16"/>
                <w:lang w:eastAsia="en-GB"/>
              </w:rPr>
              <w:t xml:space="preserve"> {</w:t>
            </w:r>
          </w:p>
          <w:p w14:paraId="37E1F249" w14:textId="77777777" w:rsidR="002560DC" w:rsidRPr="002560DC" w:rsidRDefault="002560DC" w:rsidP="00256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60DC">
              <w:rPr>
                <w:rFonts w:ascii="Courier New" w:hAnsi="Courier New" w:cs="Courier New"/>
                <w:noProof/>
                <w:sz w:val="16"/>
                <w:lang w:eastAsia="en-GB"/>
              </w:rPr>
              <w:tab/>
              <w:t>locationCoordinates-r10</w:t>
            </w:r>
            <w:r w:rsidRPr="002560DC">
              <w:rPr>
                <w:rFonts w:ascii="Courier New" w:hAnsi="Courier New" w:cs="Courier New"/>
                <w:noProof/>
                <w:sz w:val="16"/>
                <w:lang w:eastAsia="en-GB"/>
              </w:rPr>
              <w:tab/>
            </w:r>
            <w:r w:rsidRPr="002560DC">
              <w:rPr>
                <w:rFonts w:ascii="Courier New" w:hAnsi="Courier New" w:cs="Courier New"/>
                <w:noProof/>
                <w:sz w:val="16"/>
                <w:lang w:eastAsia="en-GB"/>
              </w:rPr>
              <w:tab/>
            </w:r>
            <w:r w:rsidRPr="002560DC">
              <w:rPr>
                <w:rFonts w:ascii="Courier New" w:hAnsi="Courier New" w:cs="Courier New"/>
                <w:noProof/>
                <w:sz w:val="16"/>
                <w:lang w:eastAsia="en-GB"/>
              </w:rPr>
              <w:tab/>
            </w:r>
            <w:r w:rsidRPr="002560DC">
              <w:rPr>
                <w:rFonts w:ascii="Courier New" w:hAnsi="Courier New" w:cs="Courier New"/>
                <w:noProof/>
                <w:sz w:val="16"/>
                <w:lang w:eastAsia="en-GB"/>
              </w:rPr>
              <w:tab/>
            </w:r>
            <w:r w:rsidRPr="002560DC">
              <w:rPr>
                <w:rFonts w:ascii="Courier New" w:hAnsi="Courier New" w:cs="Courier New"/>
                <w:noProof/>
                <w:sz w:val="16"/>
                <w:lang w:eastAsia="en-GB"/>
              </w:rPr>
              <w:tab/>
              <w:t>CHOICE {</w:t>
            </w:r>
          </w:p>
          <w:p w14:paraId="7218AC6A" w14:textId="77777777" w:rsidR="002560DC" w:rsidRPr="002560DC" w:rsidRDefault="002560DC" w:rsidP="00256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60DC">
              <w:rPr>
                <w:rFonts w:ascii="Courier New" w:hAnsi="Courier New" w:cs="Courier New"/>
                <w:noProof/>
                <w:sz w:val="16"/>
                <w:lang w:eastAsia="en-GB"/>
              </w:rPr>
              <w:tab/>
            </w:r>
            <w:r w:rsidRPr="002560DC">
              <w:rPr>
                <w:rFonts w:ascii="Courier New" w:hAnsi="Courier New" w:cs="Courier New"/>
                <w:noProof/>
                <w:sz w:val="16"/>
                <w:lang w:eastAsia="en-GB"/>
              </w:rPr>
              <w:tab/>
            </w:r>
            <w:r w:rsidRPr="00AE355C">
              <w:rPr>
                <w:rFonts w:ascii="Courier New" w:hAnsi="Courier New" w:cs="Courier New"/>
                <w:noProof/>
                <w:sz w:val="16"/>
                <w:highlight w:val="yellow"/>
                <w:lang w:eastAsia="en-GB"/>
              </w:rPr>
              <w:t>ellipsoid-Point-r10</w:t>
            </w:r>
            <w:r w:rsidRPr="00AE355C">
              <w:rPr>
                <w:rFonts w:ascii="Courier New" w:hAnsi="Courier New" w:cs="Courier New"/>
                <w:noProof/>
                <w:sz w:val="16"/>
                <w:highlight w:val="yellow"/>
                <w:lang w:eastAsia="en-GB"/>
              </w:rPr>
              <w:tab/>
            </w:r>
            <w:r w:rsidRPr="00AE355C">
              <w:rPr>
                <w:rFonts w:ascii="Courier New" w:hAnsi="Courier New" w:cs="Courier New"/>
                <w:noProof/>
                <w:sz w:val="16"/>
                <w:highlight w:val="yellow"/>
                <w:lang w:eastAsia="en-GB"/>
              </w:rPr>
              <w:tab/>
            </w:r>
            <w:r w:rsidRPr="00AE355C">
              <w:rPr>
                <w:rFonts w:ascii="Courier New" w:hAnsi="Courier New" w:cs="Courier New"/>
                <w:noProof/>
                <w:sz w:val="16"/>
                <w:highlight w:val="yellow"/>
                <w:lang w:eastAsia="en-GB"/>
              </w:rPr>
              <w:tab/>
            </w:r>
            <w:r w:rsidRPr="00AE355C">
              <w:rPr>
                <w:rFonts w:ascii="Courier New" w:hAnsi="Courier New" w:cs="Courier New"/>
                <w:noProof/>
                <w:sz w:val="16"/>
                <w:highlight w:val="yellow"/>
                <w:lang w:eastAsia="en-GB"/>
              </w:rPr>
              <w:tab/>
            </w:r>
            <w:r w:rsidRPr="00AE355C">
              <w:rPr>
                <w:rFonts w:ascii="Courier New" w:hAnsi="Courier New" w:cs="Courier New"/>
                <w:noProof/>
                <w:sz w:val="16"/>
                <w:highlight w:val="yellow"/>
                <w:lang w:eastAsia="en-GB"/>
              </w:rPr>
              <w:tab/>
            </w:r>
            <w:r w:rsidRPr="00AE355C">
              <w:rPr>
                <w:rFonts w:ascii="Courier New" w:hAnsi="Courier New" w:cs="Courier New"/>
                <w:noProof/>
                <w:sz w:val="16"/>
                <w:highlight w:val="yellow"/>
                <w:lang w:eastAsia="en-GB"/>
              </w:rPr>
              <w:tab/>
              <w:t>OCTET STRING,</w:t>
            </w:r>
          </w:p>
          <w:p w14:paraId="379B4CCE" w14:textId="77777777" w:rsidR="002560DC" w:rsidRPr="002560DC" w:rsidRDefault="002560DC" w:rsidP="00256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60DC">
              <w:rPr>
                <w:rFonts w:ascii="Courier New" w:hAnsi="Courier New" w:cs="Courier New"/>
                <w:noProof/>
                <w:sz w:val="16"/>
                <w:lang w:eastAsia="en-GB"/>
              </w:rPr>
              <w:tab/>
            </w:r>
            <w:r w:rsidRPr="002560DC">
              <w:rPr>
                <w:rFonts w:ascii="Courier New" w:hAnsi="Courier New" w:cs="Courier New"/>
                <w:noProof/>
                <w:sz w:val="16"/>
                <w:lang w:eastAsia="en-GB"/>
              </w:rPr>
              <w:tab/>
            </w:r>
            <w:r w:rsidRPr="00AE355C">
              <w:rPr>
                <w:rFonts w:ascii="Courier New" w:hAnsi="Courier New" w:cs="Courier New"/>
                <w:noProof/>
                <w:snapToGrid w:val="0"/>
                <w:sz w:val="16"/>
                <w:highlight w:val="yellow"/>
                <w:lang w:eastAsia="en-GB"/>
              </w:rPr>
              <w:t>ellipsoidPointWithAltitude-r10</w:t>
            </w:r>
            <w:r w:rsidRPr="00AE355C">
              <w:rPr>
                <w:rFonts w:ascii="Courier New" w:hAnsi="Courier New" w:cs="Courier New"/>
                <w:noProof/>
                <w:sz w:val="16"/>
                <w:highlight w:val="yellow"/>
                <w:lang w:eastAsia="en-GB"/>
              </w:rPr>
              <w:tab/>
            </w:r>
            <w:r w:rsidRPr="00AE355C">
              <w:rPr>
                <w:rFonts w:ascii="Courier New" w:hAnsi="Courier New" w:cs="Courier New"/>
                <w:noProof/>
                <w:sz w:val="16"/>
                <w:highlight w:val="yellow"/>
                <w:lang w:eastAsia="en-GB"/>
              </w:rPr>
              <w:tab/>
            </w:r>
            <w:r w:rsidRPr="00AE355C">
              <w:rPr>
                <w:rFonts w:ascii="Courier New" w:hAnsi="Courier New" w:cs="Courier New"/>
                <w:noProof/>
                <w:sz w:val="16"/>
                <w:highlight w:val="yellow"/>
                <w:lang w:eastAsia="en-GB"/>
              </w:rPr>
              <w:tab/>
              <w:t>OCTET STRING,</w:t>
            </w:r>
          </w:p>
          <w:p w14:paraId="5BDE3CB2" w14:textId="67E66A26" w:rsidR="002560DC" w:rsidRPr="002560DC" w:rsidRDefault="002560DC" w:rsidP="00256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60DC">
              <w:rPr>
                <w:rFonts w:ascii="Courier New" w:hAnsi="Courier New" w:cs="Courier New"/>
                <w:noProof/>
                <w:sz w:val="16"/>
                <w:lang w:eastAsia="en-GB"/>
              </w:rPr>
              <w:tab/>
            </w:r>
            <w:r w:rsidR="005274E6">
              <w:rPr>
                <w:rFonts w:ascii="Courier New" w:hAnsi="Courier New" w:cs="Courier New"/>
                <w:noProof/>
                <w:sz w:val="16"/>
                <w:lang w:eastAsia="en-GB"/>
              </w:rPr>
              <w:t>…</w:t>
            </w:r>
            <w:r w:rsidRPr="002560DC">
              <w:rPr>
                <w:rFonts w:ascii="Courier New" w:hAnsi="Courier New" w:cs="Courier New"/>
                <w:noProof/>
                <w:sz w:val="16"/>
                <w:lang w:eastAsia="en-GB"/>
              </w:rPr>
              <w:t>,</w:t>
            </w:r>
          </w:p>
          <w:p w14:paraId="77CB6BE7" w14:textId="77777777" w:rsidR="002560DC" w:rsidRPr="002560DC" w:rsidRDefault="002560DC" w:rsidP="00256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napToGrid w:val="0"/>
                <w:sz w:val="16"/>
                <w:lang w:eastAsia="en-GB"/>
              </w:rPr>
            </w:pPr>
            <w:r w:rsidRPr="002560DC">
              <w:rPr>
                <w:rFonts w:ascii="Courier New" w:hAnsi="Courier New" w:cs="Courier New"/>
                <w:noProof/>
                <w:sz w:val="16"/>
                <w:lang w:eastAsia="en-GB"/>
              </w:rPr>
              <w:tab/>
            </w:r>
            <w:r w:rsidRPr="002560DC">
              <w:rPr>
                <w:rFonts w:ascii="Courier New" w:hAnsi="Courier New" w:cs="Courier New"/>
                <w:noProof/>
                <w:sz w:val="16"/>
                <w:lang w:eastAsia="en-GB"/>
              </w:rPr>
              <w:tab/>
            </w:r>
            <w:r w:rsidRPr="00AE355C">
              <w:rPr>
                <w:rFonts w:ascii="Courier New" w:hAnsi="Courier New" w:cs="Courier New"/>
                <w:noProof/>
                <w:snapToGrid w:val="0"/>
                <w:sz w:val="16"/>
                <w:highlight w:val="yellow"/>
                <w:lang w:eastAsia="en-GB"/>
              </w:rPr>
              <w:t>ellipsoidPointWithUncertaintyCircle-r11</w:t>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t>OCTET STRING,</w:t>
            </w:r>
          </w:p>
          <w:p w14:paraId="51F764B1" w14:textId="77777777" w:rsidR="002560DC" w:rsidRPr="002560DC" w:rsidRDefault="002560DC" w:rsidP="00256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napToGrid w:val="0"/>
                <w:sz w:val="16"/>
                <w:lang w:eastAsia="en-GB"/>
              </w:rPr>
            </w:pPr>
            <w:r w:rsidRPr="002560DC">
              <w:rPr>
                <w:rFonts w:ascii="Courier New" w:hAnsi="Courier New" w:cs="Courier New"/>
                <w:noProof/>
                <w:snapToGrid w:val="0"/>
                <w:sz w:val="16"/>
                <w:lang w:eastAsia="en-GB"/>
              </w:rPr>
              <w:tab/>
            </w:r>
            <w:r w:rsidRPr="002560DC">
              <w:rPr>
                <w:rFonts w:ascii="Courier New" w:hAnsi="Courier New" w:cs="Courier New"/>
                <w:noProof/>
                <w:snapToGrid w:val="0"/>
                <w:sz w:val="16"/>
                <w:lang w:eastAsia="en-GB"/>
              </w:rPr>
              <w:tab/>
            </w:r>
            <w:r w:rsidRPr="00AE355C">
              <w:rPr>
                <w:rFonts w:ascii="Courier New" w:hAnsi="Courier New" w:cs="Courier New"/>
                <w:noProof/>
                <w:snapToGrid w:val="0"/>
                <w:sz w:val="16"/>
                <w:highlight w:val="yellow"/>
                <w:lang w:eastAsia="en-GB"/>
              </w:rPr>
              <w:t>ellipsoidPointWithUncertaintyEllipse-r11</w:t>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t>OCTET STRING,</w:t>
            </w:r>
          </w:p>
          <w:p w14:paraId="1ADECA2C" w14:textId="77777777" w:rsidR="002560DC" w:rsidRPr="002560DC" w:rsidRDefault="002560DC" w:rsidP="00256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napToGrid w:val="0"/>
                <w:sz w:val="16"/>
                <w:lang w:eastAsia="en-GB"/>
              </w:rPr>
            </w:pPr>
            <w:r w:rsidRPr="002560DC">
              <w:rPr>
                <w:rFonts w:ascii="Courier New" w:hAnsi="Courier New" w:cs="Courier New"/>
                <w:noProof/>
                <w:snapToGrid w:val="0"/>
                <w:sz w:val="16"/>
                <w:lang w:eastAsia="en-GB"/>
              </w:rPr>
              <w:tab/>
            </w:r>
            <w:r w:rsidRPr="002560DC">
              <w:rPr>
                <w:rFonts w:ascii="Courier New" w:hAnsi="Courier New" w:cs="Courier New"/>
                <w:noProof/>
                <w:snapToGrid w:val="0"/>
                <w:sz w:val="16"/>
                <w:lang w:eastAsia="en-GB"/>
              </w:rPr>
              <w:tab/>
            </w:r>
            <w:r w:rsidRPr="00AE355C">
              <w:rPr>
                <w:rFonts w:ascii="Courier New" w:hAnsi="Courier New" w:cs="Courier New"/>
                <w:noProof/>
                <w:snapToGrid w:val="0"/>
                <w:sz w:val="16"/>
                <w:highlight w:val="yellow"/>
                <w:lang w:eastAsia="en-GB"/>
              </w:rPr>
              <w:t>ellipsoidPointWithAltitudeAndUncertaintyEllipsoid-r11</w:t>
            </w:r>
            <w:r w:rsidRPr="00AE355C">
              <w:rPr>
                <w:rFonts w:ascii="Courier New" w:hAnsi="Courier New" w:cs="Courier New"/>
                <w:noProof/>
                <w:snapToGrid w:val="0"/>
                <w:sz w:val="16"/>
                <w:highlight w:val="yellow"/>
                <w:lang w:eastAsia="en-GB"/>
              </w:rPr>
              <w:tab/>
              <w:t>OCTET STRING,</w:t>
            </w:r>
          </w:p>
          <w:p w14:paraId="6FFEB4BA" w14:textId="77777777" w:rsidR="002560DC" w:rsidRPr="002560DC" w:rsidRDefault="002560DC" w:rsidP="00256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napToGrid w:val="0"/>
                <w:sz w:val="16"/>
                <w:lang w:eastAsia="en-GB"/>
              </w:rPr>
            </w:pPr>
            <w:r w:rsidRPr="002560DC">
              <w:rPr>
                <w:rFonts w:ascii="Courier New" w:hAnsi="Courier New" w:cs="Courier New"/>
                <w:noProof/>
                <w:snapToGrid w:val="0"/>
                <w:sz w:val="16"/>
                <w:lang w:eastAsia="en-GB"/>
              </w:rPr>
              <w:tab/>
            </w:r>
            <w:r w:rsidRPr="002560DC">
              <w:rPr>
                <w:rFonts w:ascii="Courier New" w:hAnsi="Courier New" w:cs="Courier New"/>
                <w:noProof/>
                <w:snapToGrid w:val="0"/>
                <w:sz w:val="16"/>
                <w:lang w:eastAsia="en-GB"/>
              </w:rPr>
              <w:tab/>
            </w:r>
            <w:r w:rsidRPr="00AE355C">
              <w:rPr>
                <w:rFonts w:ascii="Courier New" w:hAnsi="Courier New" w:cs="Courier New"/>
                <w:noProof/>
                <w:snapToGrid w:val="0"/>
                <w:sz w:val="16"/>
                <w:highlight w:val="yellow"/>
                <w:lang w:eastAsia="en-GB"/>
              </w:rPr>
              <w:t>ellipsoidArc-r11</w:t>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t>OCTET STRING,</w:t>
            </w:r>
          </w:p>
          <w:p w14:paraId="19682CFF" w14:textId="77777777" w:rsidR="002560DC" w:rsidRPr="002560DC" w:rsidRDefault="002560DC" w:rsidP="00256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60DC">
              <w:rPr>
                <w:rFonts w:ascii="Courier New" w:hAnsi="Courier New" w:cs="Courier New"/>
                <w:noProof/>
                <w:snapToGrid w:val="0"/>
                <w:sz w:val="16"/>
                <w:lang w:eastAsia="en-GB"/>
              </w:rPr>
              <w:tab/>
            </w:r>
            <w:r w:rsidRPr="002560DC">
              <w:rPr>
                <w:rFonts w:ascii="Courier New" w:hAnsi="Courier New" w:cs="Courier New"/>
                <w:noProof/>
                <w:snapToGrid w:val="0"/>
                <w:sz w:val="16"/>
                <w:lang w:eastAsia="en-GB"/>
              </w:rPr>
              <w:tab/>
            </w:r>
            <w:r w:rsidRPr="00AE355C">
              <w:rPr>
                <w:rFonts w:ascii="Courier New" w:hAnsi="Courier New" w:cs="Courier New"/>
                <w:noProof/>
                <w:snapToGrid w:val="0"/>
                <w:sz w:val="16"/>
                <w:highlight w:val="yellow"/>
                <w:lang w:eastAsia="en-GB"/>
              </w:rPr>
              <w:t>polygon-r11</w:t>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r>
            <w:r w:rsidRPr="00AE355C">
              <w:rPr>
                <w:rFonts w:ascii="Courier New" w:hAnsi="Courier New" w:cs="Courier New"/>
                <w:noProof/>
                <w:snapToGrid w:val="0"/>
                <w:sz w:val="16"/>
                <w:highlight w:val="yellow"/>
                <w:lang w:eastAsia="en-GB"/>
              </w:rPr>
              <w:tab/>
              <w:t>OCTET STRING</w:t>
            </w:r>
          </w:p>
          <w:p w14:paraId="4C92FBFE" w14:textId="77777777" w:rsidR="002560DC" w:rsidRPr="002560DC" w:rsidRDefault="002560DC" w:rsidP="00256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60DC">
              <w:rPr>
                <w:rFonts w:ascii="Courier New" w:hAnsi="Courier New" w:cs="Courier New"/>
                <w:noProof/>
                <w:sz w:val="16"/>
                <w:lang w:eastAsia="en-GB"/>
              </w:rPr>
              <w:tab/>
              <w:t>},</w:t>
            </w:r>
          </w:p>
          <w:p w14:paraId="3DDA1272" w14:textId="77777777" w:rsidR="002560DC" w:rsidRPr="002560DC" w:rsidRDefault="002560DC" w:rsidP="00256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60DC">
              <w:rPr>
                <w:rFonts w:ascii="Courier New" w:hAnsi="Courier New" w:cs="Courier New"/>
                <w:noProof/>
                <w:sz w:val="16"/>
                <w:lang w:eastAsia="en-GB"/>
              </w:rPr>
              <w:tab/>
            </w:r>
            <w:r w:rsidRPr="002560DC">
              <w:rPr>
                <w:rFonts w:ascii="Courier New" w:hAnsi="Courier New" w:cs="Courier New"/>
                <w:noProof/>
                <w:snapToGrid w:val="0"/>
                <w:sz w:val="16"/>
                <w:lang w:eastAsia="en-GB"/>
              </w:rPr>
              <w:t>horizontalVelocity-r10</w:t>
            </w:r>
            <w:r w:rsidRPr="002560DC">
              <w:rPr>
                <w:rFonts w:ascii="Courier New" w:hAnsi="Courier New" w:cs="Courier New"/>
                <w:noProof/>
                <w:snapToGrid w:val="0"/>
                <w:sz w:val="16"/>
                <w:lang w:eastAsia="en-GB"/>
              </w:rPr>
              <w:tab/>
            </w:r>
            <w:r w:rsidRPr="002560DC">
              <w:rPr>
                <w:rFonts w:ascii="Courier New" w:hAnsi="Courier New" w:cs="Courier New"/>
                <w:noProof/>
                <w:snapToGrid w:val="0"/>
                <w:sz w:val="16"/>
                <w:lang w:eastAsia="en-GB"/>
              </w:rPr>
              <w:tab/>
            </w:r>
            <w:r w:rsidRPr="002560DC">
              <w:rPr>
                <w:rFonts w:ascii="Courier New" w:hAnsi="Courier New" w:cs="Courier New"/>
                <w:noProof/>
                <w:snapToGrid w:val="0"/>
                <w:sz w:val="16"/>
                <w:lang w:eastAsia="en-GB"/>
              </w:rPr>
              <w:tab/>
            </w:r>
            <w:r w:rsidRPr="002560DC">
              <w:rPr>
                <w:rFonts w:ascii="Courier New" w:hAnsi="Courier New" w:cs="Courier New"/>
                <w:noProof/>
                <w:snapToGrid w:val="0"/>
                <w:sz w:val="16"/>
                <w:lang w:eastAsia="en-GB"/>
              </w:rPr>
              <w:tab/>
            </w:r>
            <w:r w:rsidRPr="002560DC">
              <w:rPr>
                <w:rFonts w:ascii="Courier New" w:hAnsi="Courier New" w:cs="Courier New"/>
                <w:noProof/>
                <w:snapToGrid w:val="0"/>
                <w:sz w:val="16"/>
                <w:lang w:eastAsia="en-GB"/>
              </w:rPr>
              <w:tab/>
            </w:r>
            <w:r w:rsidRPr="002560DC">
              <w:rPr>
                <w:rFonts w:ascii="Courier New" w:hAnsi="Courier New" w:cs="Courier New"/>
                <w:noProof/>
                <w:sz w:val="16"/>
                <w:lang w:eastAsia="en-GB"/>
              </w:rPr>
              <w:t>OCTET STRING</w:t>
            </w:r>
            <w:r w:rsidRPr="002560DC">
              <w:rPr>
                <w:rFonts w:ascii="Courier New" w:hAnsi="Courier New" w:cs="Courier New"/>
                <w:noProof/>
                <w:sz w:val="16"/>
                <w:lang w:eastAsia="en-GB"/>
              </w:rPr>
              <w:tab/>
            </w:r>
            <w:r w:rsidRPr="002560DC">
              <w:rPr>
                <w:rFonts w:ascii="Courier New" w:hAnsi="Courier New" w:cs="Courier New"/>
                <w:noProof/>
                <w:sz w:val="16"/>
                <w:lang w:eastAsia="en-GB"/>
              </w:rPr>
              <w:tab/>
            </w:r>
            <w:r w:rsidRPr="002560DC">
              <w:rPr>
                <w:rFonts w:ascii="Courier New" w:hAnsi="Courier New" w:cs="Courier New"/>
                <w:noProof/>
                <w:sz w:val="16"/>
                <w:lang w:eastAsia="en-GB"/>
              </w:rPr>
              <w:tab/>
            </w:r>
            <w:r w:rsidRPr="002560DC">
              <w:rPr>
                <w:rFonts w:ascii="Courier New" w:hAnsi="Courier New" w:cs="Courier New"/>
                <w:noProof/>
                <w:sz w:val="16"/>
                <w:lang w:eastAsia="en-GB"/>
              </w:rPr>
              <w:tab/>
              <w:t>OPTIONAL,</w:t>
            </w:r>
          </w:p>
          <w:p w14:paraId="72026AB7" w14:textId="77777777" w:rsidR="002560DC" w:rsidRPr="002560DC" w:rsidRDefault="002560DC" w:rsidP="00256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60DC">
              <w:rPr>
                <w:rFonts w:ascii="Courier New" w:hAnsi="Courier New" w:cs="Courier New"/>
                <w:noProof/>
                <w:sz w:val="16"/>
                <w:lang w:eastAsia="en-GB"/>
              </w:rPr>
              <w:tab/>
              <w:t>gnss-TOD-msec-r10</w:t>
            </w:r>
            <w:r w:rsidRPr="002560DC">
              <w:rPr>
                <w:rFonts w:ascii="Courier New" w:hAnsi="Courier New" w:cs="Courier New"/>
                <w:noProof/>
                <w:sz w:val="16"/>
                <w:lang w:eastAsia="en-GB"/>
              </w:rPr>
              <w:tab/>
            </w:r>
            <w:r w:rsidRPr="002560DC">
              <w:rPr>
                <w:rFonts w:ascii="Courier New" w:hAnsi="Courier New" w:cs="Courier New"/>
                <w:noProof/>
                <w:sz w:val="16"/>
                <w:lang w:eastAsia="en-GB"/>
              </w:rPr>
              <w:tab/>
            </w:r>
            <w:r w:rsidRPr="002560DC">
              <w:rPr>
                <w:rFonts w:ascii="Courier New" w:hAnsi="Courier New" w:cs="Courier New"/>
                <w:noProof/>
                <w:sz w:val="16"/>
                <w:lang w:eastAsia="en-GB"/>
              </w:rPr>
              <w:tab/>
            </w:r>
            <w:r w:rsidRPr="002560DC">
              <w:rPr>
                <w:rFonts w:ascii="Courier New" w:hAnsi="Courier New" w:cs="Courier New"/>
                <w:noProof/>
                <w:sz w:val="16"/>
                <w:lang w:eastAsia="en-GB"/>
              </w:rPr>
              <w:tab/>
            </w:r>
            <w:r w:rsidRPr="002560DC">
              <w:rPr>
                <w:rFonts w:ascii="Courier New" w:hAnsi="Courier New" w:cs="Courier New"/>
                <w:noProof/>
                <w:sz w:val="16"/>
                <w:lang w:eastAsia="en-GB"/>
              </w:rPr>
              <w:tab/>
            </w:r>
            <w:r w:rsidRPr="002560DC">
              <w:rPr>
                <w:rFonts w:ascii="Courier New" w:hAnsi="Courier New" w:cs="Courier New"/>
                <w:noProof/>
                <w:sz w:val="16"/>
                <w:lang w:eastAsia="en-GB"/>
              </w:rPr>
              <w:tab/>
              <w:t>OCTET STRING</w:t>
            </w:r>
            <w:r w:rsidRPr="002560DC">
              <w:rPr>
                <w:rFonts w:ascii="Courier New" w:hAnsi="Courier New" w:cs="Courier New"/>
                <w:noProof/>
                <w:sz w:val="16"/>
                <w:lang w:eastAsia="en-GB"/>
              </w:rPr>
              <w:tab/>
            </w:r>
            <w:r w:rsidRPr="002560DC">
              <w:rPr>
                <w:rFonts w:ascii="Courier New" w:hAnsi="Courier New" w:cs="Courier New"/>
                <w:noProof/>
                <w:sz w:val="16"/>
                <w:lang w:eastAsia="en-GB"/>
              </w:rPr>
              <w:tab/>
            </w:r>
            <w:r w:rsidRPr="002560DC">
              <w:rPr>
                <w:rFonts w:ascii="Courier New" w:hAnsi="Courier New" w:cs="Courier New"/>
                <w:noProof/>
                <w:sz w:val="16"/>
                <w:lang w:eastAsia="en-GB"/>
              </w:rPr>
              <w:tab/>
            </w:r>
            <w:r w:rsidRPr="002560DC">
              <w:rPr>
                <w:rFonts w:ascii="Courier New" w:hAnsi="Courier New" w:cs="Courier New"/>
                <w:noProof/>
                <w:sz w:val="16"/>
                <w:lang w:eastAsia="en-GB"/>
              </w:rPr>
              <w:tab/>
              <w:t>OPTIONAL,</w:t>
            </w:r>
          </w:p>
          <w:p w14:paraId="61C4DD5F" w14:textId="796FB06F" w:rsidR="002560DC" w:rsidRPr="002560DC" w:rsidRDefault="002560DC" w:rsidP="00256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60DC">
              <w:rPr>
                <w:rFonts w:ascii="Courier New" w:hAnsi="Courier New" w:cs="Courier New"/>
                <w:noProof/>
                <w:sz w:val="16"/>
                <w:lang w:eastAsia="en-GB"/>
              </w:rPr>
              <w:tab/>
            </w:r>
            <w:r w:rsidR="005274E6">
              <w:rPr>
                <w:rFonts w:ascii="Courier New" w:hAnsi="Courier New" w:cs="Courier New"/>
                <w:noProof/>
                <w:sz w:val="16"/>
                <w:lang w:eastAsia="en-GB"/>
              </w:rPr>
              <w:t>…</w:t>
            </w:r>
            <w:r w:rsidRPr="002560DC">
              <w:rPr>
                <w:rFonts w:ascii="Courier New" w:hAnsi="Courier New" w:cs="Courier New"/>
                <w:noProof/>
                <w:sz w:val="16"/>
                <w:lang w:eastAsia="en-GB"/>
              </w:rPr>
              <w:t>,</w:t>
            </w:r>
          </w:p>
          <w:p w14:paraId="586D7F1F" w14:textId="77777777" w:rsidR="002560DC" w:rsidRPr="002560DC" w:rsidRDefault="002560DC" w:rsidP="00256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60DC">
              <w:rPr>
                <w:rFonts w:ascii="Courier New" w:hAnsi="Courier New" w:cs="Courier New"/>
                <w:noProof/>
                <w:sz w:val="16"/>
                <w:lang w:eastAsia="en-GB"/>
              </w:rPr>
              <w:tab/>
              <w:t>[[</w:t>
            </w:r>
            <w:r w:rsidRPr="002560DC">
              <w:rPr>
                <w:rFonts w:ascii="Courier New" w:hAnsi="Courier New" w:cs="Courier New"/>
                <w:noProof/>
                <w:sz w:val="16"/>
                <w:lang w:eastAsia="en-GB"/>
              </w:rPr>
              <w:tab/>
              <w:t>verticalVelocityInfo-r15</w:t>
            </w:r>
            <w:r w:rsidRPr="002560DC">
              <w:rPr>
                <w:rFonts w:ascii="Courier New" w:hAnsi="Courier New" w:cs="Courier New"/>
                <w:noProof/>
                <w:sz w:val="16"/>
                <w:lang w:eastAsia="en-GB"/>
              </w:rPr>
              <w:tab/>
            </w:r>
            <w:r w:rsidRPr="002560DC">
              <w:rPr>
                <w:rFonts w:ascii="Courier New" w:hAnsi="Courier New" w:cs="Courier New"/>
                <w:noProof/>
                <w:sz w:val="16"/>
                <w:lang w:eastAsia="en-GB"/>
              </w:rPr>
              <w:tab/>
              <w:t>CHOICE {</w:t>
            </w:r>
          </w:p>
          <w:p w14:paraId="7BB29A88" w14:textId="77777777" w:rsidR="002560DC" w:rsidRPr="002560DC" w:rsidRDefault="002560DC" w:rsidP="00256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60DC">
              <w:rPr>
                <w:rFonts w:ascii="Courier New" w:hAnsi="Courier New" w:cs="Courier New"/>
                <w:noProof/>
                <w:sz w:val="16"/>
                <w:lang w:eastAsia="en-GB"/>
              </w:rPr>
              <w:tab/>
            </w:r>
            <w:r w:rsidRPr="002560DC">
              <w:rPr>
                <w:rFonts w:ascii="Courier New" w:hAnsi="Courier New" w:cs="Courier New"/>
                <w:noProof/>
                <w:sz w:val="16"/>
                <w:lang w:eastAsia="en-GB"/>
              </w:rPr>
              <w:tab/>
            </w:r>
            <w:r w:rsidRPr="002560DC">
              <w:rPr>
                <w:rFonts w:ascii="Courier New" w:hAnsi="Courier New" w:cs="Courier New"/>
                <w:noProof/>
                <w:sz w:val="16"/>
                <w:lang w:eastAsia="en-GB"/>
              </w:rPr>
              <w:tab/>
              <w:t>verticalVelocity-r15</w:t>
            </w:r>
            <w:r w:rsidRPr="002560DC">
              <w:rPr>
                <w:rFonts w:ascii="Courier New" w:hAnsi="Courier New" w:cs="Courier New"/>
                <w:noProof/>
                <w:sz w:val="16"/>
                <w:lang w:eastAsia="en-GB"/>
              </w:rPr>
              <w:tab/>
            </w:r>
            <w:r w:rsidRPr="002560DC">
              <w:rPr>
                <w:rFonts w:ascii="Courier New" w:hAnsi="Courier New" w:cs="Courier New"/>
                <w:noProof/>
                <w:sz w:val="16"/>
                <w:lang w:eastAsia="en-GB"/>
              </w:rPr>
              <w:tab/>
            </w:r>
            <w:r w:rsidRPr="002560DC">
              <w:rPr>
                <w:rFonts w:ascii="Courier New" w:hAnsi="Courier New" w:cs="Courier New"/>
                <w:noProof/>
                <w:sz w:val="16"/>
                <w:lang w:eastAsia="en-GB"/>
              </w:rPr>
              <w:tab/>
            </w:r>
            <w:r w:rsidRPr="002560DC">
              <w:rPr>
                <w:rFonts w:ascii="Courier New" w:hAnsi="Courier New" w:cs="Courier New"/>
                <w:noProof/>
                <w:sz w:val="16"/>
                <w:lang w:eastAsia="en-GB"/>
              </w:rPr>
              <w:tab/>
              <w:t>OCTET STRING,</w:t>
            </w:r>
          </w:p>
          <w:p w14:paraId="0DDF3E2F" w14:textId="77777777" w:rsidR="002560DC" w:rsidRPr="002560DC" w:rsidRDefault="002560DC" w:rsidP="00256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60DC">
              <w:rPr>
                <w:rFonts w:ascii="Courier New" w:hAnsi="Courier New" w:cs="Courier New"/>
                <w:noProof/>
                <w:sz w:val="16"/>
                <w:lang w:eastAsia="en-GB"/>
              </w:rPr>
              <w:tab/>
            </w:r>
            <w:r w:rsidRPr="002560DC">
              <w:rPr>
                <w:rFonts w:ascii="Courier New" w:hAnsi="Courier New" w:cs="Courier New"/>
                <w:noProof/>
                <w:sz w:val="16"/>
                <w:lang w:eastAsia="en-GB"/>
              </w:rPr>
              <w:tab/>
            </w:r>
            <w:r w:rsidRPr="002560DC">
              <w:rPr>
                <w:rFonts w:ascii="Courier New" w:hAnsi="Courier New" w:cs="Courier New"/>
                <w:noProof/>
                <w:sz w:val="16"/>
                <w:lang w:eastAsia="en-GB"/>
              </w:rPr>
              <w:tab/>
              <w:t>verticalVelocityAndUncertainty-r15</w:t>
            </w:r>
            <w:r w:rsidRPr="002560DC">
              <w:rPr>
                <w:rFonts w:ascii="Courier New" w:hAnsi="Courier New" w:cs="Courier New"/>
                <w:noProof/>
                <w:sz w:val="16"/>
                <w:lang w:eastAsia="en-GB"/>
              </w:rPr>
              <w:tab/>
              <w:t>OCTET STRING</w:t>
            </w:r>
          </w:p>
          <w:p w14:paraId="48613E68" w14:textId="77777777" w:rsidR="002560DC" w:rsidRPr="002560DC" w:rsidRDefault="002560DC" w:rsidP="00256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60DC">
              <w:rPr>
                <w:rFonts w:ascii="Courier New" w:hAnsi="Courier New" w:cs="Courier New"/>
                <w:noProof/>
                <w:sz w:val="16"/>
                <w:lang w:eastAsia="en-GB"/>
              </w:rPr>
              <w:tab/>
              <w:t>}</w:t>
            </w:r>
            <w:r w:rsidRPr="002560DC">
              <w:rPr>
                <w:rFonts w:ascii="Courier New" w:hAnsi="Courier New" w:cs="Courier New"/>
                <w:noProof/>
                <w:sz w:val="16"/>
                <w:lang w:eastAsia="en-GB"/>
              </w:rPr>
              <w:tab/>
            </w:r>
            <w:r w:rsidRPr="002560DC">
              <w:rPr>
                <w:rFonts w:ascii="Courier New" w:hAnsi="Courier New" w:cs="Courier New"/>
                <w:noProof/>
                <w:sz w:val="16"/>
                <w:lang w:eastAsia="en-GB"/>
              </w:rPr>
              <w:tab/>
            </w:r>
            <w:r w:rsidRPr="002560DC">
              <w:rPr>
                <w:rFonts w:ascii="Courier New" w:hAnsi="Courier New" w:cs="Courier New"/>
                <w:noProof/>
                <w:sz w:val="16"/>
                <w:lang w:eastAsia="en-GB"/>
              </w:rPr>
              <w:tab/>
              <w:t>OPTIONAL</w:t>
            </w:r>
          </w:p>
          <w:p w14:paraId="55A3F180" w14:textId="77777777" w:rsidR="002560DC" w:rsidRPr="002560DC" w:rsidRDefault="002560DC" w:rsidP="00256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60DC">
              <w:rPr>
                <w:rFonts w:ascii="Courier New" w:hAnsi="Courier New" w:cs="Courier New"/>
                <w:noProof/>
                <w:sz w:val="16"/>
                <w:lang w:eastAsia="en-GB"/>
              </w:rPr>
              <w:tab/>
              <w:t>]]</w:t>
            </w:r>
          </w:p>
          <w:p w14:paraId="0D748D8D" w14:textId="77777777" w:rsidR="002560DC" w:rsidRPr="002560DC" w:rsidRDefault="002560DC" w:rsidP="00256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560DC">
              <w:rPr>
                <w:rFonts w:ascii="Courier New" w:hAnsi="Courier New" w:cs="Courier New"/>
                <w:noProof/>
                <w:sz w:val="16"/>
                <w:lang w:eastAsia="en-GB"/>
              </w:rPr>
              <w:t>}</w:t>
            </w:r>
          </w:p>
          <w:p w14:paraId="5CB733CA" w14:textId="77777777" w:rsidR="00446584" w:rsidRDefault="00446584" w:rsidP="00A84116">
            <w:pPr>
              <w:jc w:val="both"/>
            </w:pPr>
          </w:p>
        </w:tc>
      </w:tr>
    </w:tbl>
    <w:p w14:paraId="2988FF21" w14:textId="1F7B952D" w:rsidR="006F4106" w:rsidRDefault="002656A2" w:rsidP="00A84116">
      <w:pPr>
        <w:jc w:val="both"/>
        <w:rPr>
          <w:b/>
          <w:bCs/>
        </w:rPr>
      </w:pPr>
      <w:r>
        <w:rPr>
          <w:b/>
          <w:bCs/>
        </w:rPr>
        <w:br/>
      </w:r>
      <w:r w:rsidR="005274E6">
        <w:rPr>
          <w:b/>
          <w:bCs/>
        </w:rPr>
        <w:t>Observation</w:t>
      </w:r>
      <w:r w:rsidR="002335BB">
        <w:rPr>
          <w:b/>
          <w:bCs/>
        </w:rPr>
        <w:t xml:space="preserve"> </w:t>
      </w:r>
      <w:r w:rsidR="00DB7CF6">
        <w:rPr>
          <w:b/>
          <w:bCs/>
        </w:rPr>
        <w:t>3</w:t>
      </w:r>
      <w:r w:rsidR="005274E6">
        <w:rPr>
          <w:b/>
          <w:bCs/>
        </w:rPr>
        <w:t xml:space="preserve">: In LTE, the </w:t>
      </w:r>
      <w:r w:rsidR="00D069A0">
        <w:rPr>
          <w:b/>
          <w:bCs/>
          <w:i/>
          <w:iCs/>
        </w:rPr>
        <w:t>W</w:t>
      </w:r>
      <w:r w:rsidR="005274E6" w:rsidRPr="00AE355C">
        <w:rPr>
          <w:b/>
          <w:bCs/>
          <w:i/>
          <w:iCs/>
        </w:rPr>
        <w:t>ayPointLocation-r15</w:t>
      </w:r>
      <w:r w:rsidR="00D069A0">
        <w:rPr>
          <w:b/>
          <w:bCs/>
        </w:rPr>
        <w:t xml:space="preserve"> contains </w:t>
      </w:r>
      <w:r w:rsidR="00D069A0">
        <w:rPr>
          <w:b/>
          <w:bCs/>
          <w:i/>
          <w:iCs/>
        </w:rPr>
        <w:t>wayPointLocation-r15</w:t>
      </w:r>
      <w:r w:rsidR="00D069A0">
        <w:rPr>
          <w:b/>
          <w:bCs/>
        </w:rPr>
        <w:t>, which</w:t>
      </w:r>
      <w:r w:rsidR="005274E6">
        <w:rPr>
          <w:b/>
          <w:bCs/>
        </w:rPr>
        <w:t xml:space="preserve"> is defined as </w:t>
      </w:r>
      <w:r w:rsidR="005274E6">
        <w:rPr>
          <w:b/>
          <w:bCs/>
          <w:i/>
          <w:iCs/>
        </w:rPr>
        <w:t>LocationInfo-r10</w:t>
      </w:r>
      <w:r w:rsidR="005274E6">
        <w:rPr>
          <w:b/>
          <w:bCs/>
        </w:rPr>
        <w:t xml:space="preserve">, which </w:t>
      </w:r>
      <w:r w:rsidR="00D069A0">
        <w:rPr>
          <w:b/>
          <w:bCs/>
        </w:rPr>
        <w:t>reports horizontal and vertical velocity</w:t>
      </w:r>
      <w:r w:rsidR="003E3E85">
        <w:rPr>
          <w:b/>
          <w:bCs/>
        </w:rPr>
        <w:t xml:space="preserve"> as well as GNSS </w:t>
      </w:r>
      <w:proofErr w:type="spellStart"/>
      <w:r w:rsidR="003E3E85">
        <w:rPr>
          <w:b/>
          <w:bCs/>
        </w:rPr>
        <w:t>ToD</w:t>
      </w:r>
      <w:proofErr w:type="spellEnd"/>
      <w:r w:rsidR="003E3E85">
        <w:rPr>
          <w:b/>
          <w:bCs/>
        </w:rPr>
        <w:t>.</w:t>
      </w:r>
    </w:p>
    <w:p w14:paraId="6EEBC585" w14:textId="63169897" w:rsidR="003E3E85" w:rsidRPr="00AE355C" w:rsidRDefault="003E3E85" w:rsidP="00A84116">
      <w:pPr>
        <w:jc w:val="both"/>
        <w:rPr>
          <w:b/>
          <w:bCs/>
        </w:rPr>
      </w:pPr>
      <w:r>
        <w:rPr>
          <w:b/>
          <w:bCs/>
        </w:rPr>
        <w:t>Observation</w:t>
      </w:r>
      <w:r w:rsidR="00F31D14">
        <w:rPr>
          <w:b/>
          <w:bCs/>
        </w:rPr>
        <w:t xml:space="preserve"> </w:t>
      </w:r>
      <w:r w:rsidR="00DB7CF6">
        <w:rPr>
          <w:b/>
          <w:bCs/>
        </w:rPr>
        <w:t>4</w:t>
      </w:r>
      <w:r>
        <w:rPr>
          <w:b/>
          <w:bCs/>
        </w:rPr>
        <w:t xml:space="preserve">: In LPP, the </w:t>
      </w:r>
      <w:proofErr w:type="spellStart"/>
      <w:r w:rsidRPr="00AE355C">
        <w:rPr>
          <w:b/>
          <w:bCs/>
          <w:i/>
          <w:iCs/>
        </w:rPr>
        <w:t>LocationCoordinates</w:t>
      </w:r>
      <w:proofErr w:type="spellEnd"/>
      <w:r>
        <w:rPr>
          <w:b/>
          <w:bCs/>
        </w:rPr>
        <w:t xml:space="preserve"> IE does not contain any velocity information, but </w:t>
      </w:r>
      <w:r w:rsidR="00862F26">
        <w:rPr>
          <w:b/>
          <w:bCs/>
        </w:rPr>
        <w:t>includes high accuracy position estimates as choices.</w:t>
      </w:r>
    </w:p>
    <w:p w14:paraId="702F9250" w14:textId="14AC5A92" w:rsidR="0001478B" w:rsidRPr="00680086" w:rsidRDefault="00AB3E08" w:rsidP="00A84116">
      <w:pPr>
        <w:jc w:val="both"/>
      </w:pPr>
      <w:r>
        <w:lastRenderedPageBreak/>
        <w:t xml:space="preserve">TS </w:t>
      </w:r>
      <w:r w:rsidR="00FE7F39">
        <w:t>38.331 v17.</w:t>
      </w:r>
      <w:r w:rsidR="0082785D">
        <w:t>4</w:t>
      </w:r>
      <w:r w:rsidR="002656A2">
        <w:t>.0</w:t>
      </w:r>
      <w:r>
        <w:t xml:space="preserve"> </w:t>
      </w:r>
      <w:r w:rsidR="0082785D">
        <w:fldChar w:fldCharType="begin"/>
      </w:r>
      <w:r w:rsidR="0082785D">
        <w:instrText xml:space="preserve"> REF _Ref134428023 \w \h </w:instrText>
      </w:r>
      <w:r w:rsidR="0082785D">
        <w:fldChar w:fldCharType="separate"/>
      </w:r>
      <w:r w:rsidR="006529E1">
        <w:t>[14]</w:t>
      </w:r>
      <w:r w:rsidR="0082785D">
        <w:fldChar w:fldCharType="end"/>
      </w:r>
      <w:r w:rsidR="00FE7F39">
        <w:t xml:space="preserve"> </w:t>
      </w:r>
      <w:r w:rsidR="00422313">
        <w:t xml:space="preserve">defines </w:t>
      </w:r>
      <w:r w:rsidR="00422313">
        <w:rPr>
          <w:i/>
          <w:iCs/>
        </w:rPr>
        <w:t>LocationInfo-r16</w:t>
      </w:r>
      <w:r>
        <w:t xml:space="preserve">, which is similar to </w:t>
      </w:r>
      <w:r>
        <w:rPr>
          <w:i/>
          <w:iCs/>
        </w:rPr>
        <w:t>LocationInfo-r10</w:t>
      </w:r>
      <w:r>
        <w:t xml:space="preserve"> </w:t>
      </w:r>
      <w:r w:rsidR="0082785D">
        <w:fldChar w:fldCharType="begin"/>
      </w:r>
      <w:r w:rsidR="0082785D">
        <w:instrText xml:space="preserve"> REF _Ref134427493 \w \h </w:instrText>
      </w:r>
      <w:r w:rsidR="0082785D">
        <w:fldChar w:fldCharType="separate"/>
      </w:r>
      <w:r w:rsidR="006529E1">
        <w:t>[9]</w:t>
      </w:r>
      <w:r w:rsidR="0082785D">
        <w:fldChar w:fldCharType="end"/>
      </w:r>
      <w:r>
        <w:t xml:space="preserve">. </w:t>
      </w:r>
      <w:r w:rsidR="00DE2E0C">
        <w:t>Unlike</w:t>
      </w:r>
      <w:r>
        <w:t xml:space="preserve"> </w:t>
      </w:r>
      <w:r w:rsidR="00DE2E0C">
        <w:rPr>
          <w:i/>
          <w:iCs/>
        </w:rPr>
        <w:t>LocationInfo-r10</w:t>
      </w:r>
      <w:r w:rsidR="00DE2E0C">
        <w:t xml:space="preserve">, </w:t>
      </w:r>
      <w:r w:rsidR="00DE2E0C">
        <w:rPr>
          <w:i/>
          <w:iCs/>
        </w:rPr>
        <w:t>LocationInfo-r16</w:t>
      </w:r>
      <w:r w:rsidR="00DE2E0C">
        <w:t xml:space="preserve"> reuses </w:t>
      </w:r>
      <w:proofErr w:type="spellStart"/>
      <w:r w:rsidR="005F2E3A">
        <w:rPr>
          <w:i/>
          <w:iCs/>
        </w:rPr>
        <w:t>LocationCoordinates</w:t>
      </w:r>
      <w:proofErr w:type="spellEnd"/>
      <w:r w:rsidR="00B46199">
        <w:t xml:space="preserve">, </w:t>
      </w:r>
      <w:r w:rsidR="005F2E3A">
        <w:t xml:space="preserve">defined in 37.355 </w:t>
      </w:r>
      <w:r w:rsidR="0082785D">
        <w:fldChar w:fldCharType="begin"/>
      </w:r>
      <w:r w:rsidR="0082785D">
        <w:instrText xml:space="preserve"> REF _Ref134427642 \w \h </w:instrText>
      </w:r>
      <w:r w:rsidR="0082785D">
        <w:fldChar w:fldCharType="separate"/>
      </w:r>
      <w:r w:rsidR="006529E1">
        <w:t>[13]</w:t>
      </w:r>
      <w:r w:rsidR="0082785D">
        <w:fldChar w:fldCharType="end"/>
      </w:r>
      <w:r w:rsidR="0082785D">
        <w:t xml:space="preserve"> </w:t>
      </w:r>
      <w:r w:rsidR="005F2E3A">
        <w:t xml:space="preserve">through the OCTET STRING </w:t>
      </w:r>
      <w:r w:rsidR="005F2E3A">
        <w:rPr>
          <w:i/>
          <w:iCs/>
        </w:rPr>
        <w:t>locationCoordinate-r16</w:t>
      </w:r>
      <w:r w:rsidR="00680086">
        <w:t xml:space="preserve">, </w:t>
      </w:r>
      <w:r w:rsidR="0026137F">
        <w:t>but similarly</w:t>
      </w:r>
      <w:r w:rsidR="00680086">
        <w:t xml:space="preserve"> to </w:t>
      </w:r>
      <w:r w:rsidR="00680086">
        <w:rPr>
          <w:i/>
          <w:iCs/>
        </w:rPr>
        <w:t>LocationInfo-r10</w:t>
      </w:r>
      <w:r w:rsidR="00680086">
        <w:t xml:space="preserve">, also includes the GNSS </w:t>
      </w:r>
      <w:proofErr w:type="spellStart"/>
      <w:r w:rsidR="00680086">
        <w:t>ToD</w:t>
      </w:r>
      <w:proofErr w:type="spellEnd"/>
      <w:r w:rsidR="009F2F33">
        <w:t xml:space="preserve"> and velocity estimates</w:t>
      </w:r>
      <w:r w:rsidR="001B6672">
        <w:t xml:space="preserve"> as optional information</w:t>
      </w:r>
      <w:r w:rsidR="009F2F33">
        <w:t>.</w:t>
      </w:r>
    </w:p>
    <w:p w14:paraId="773DB383" w14:textId="77777777" w:rsidR="00422313" w:rsidRPr="002C7319" w:rsidRDefault="00422313" w:rsidP="004223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C7319">
        <w:rPr>
          <w:rFonts w:ascii="Courier New" w:hAnsi="Courier New" w:cs="Courier New"/>
          <w:noProof/>
          <w:sz w:val="16"/>
          <w:lang w:eastAsia="en-GB"/>
        </w:rPr>
        <w:t xml:space="preserve">LocationInfo-r16 ::=      </w:t>
      </w:r>
      <w:bookmarkStart w:id="3" w:name="_Hlk130911758"/>
      <w:r w:rsidRPr="002C7319">
        <w:rPr>
          <w:rFonts w:ascii="Courier New" w:hAnsi="Courier New" w:cs="Courier New"/>
          <w:noProof/>
          <w:color w:val="993366"/>
          <w:sz w:val="16"/>
          <w:lang w:eastAsia="en-GB"/>
        </w:rPr>
        <w:t>SEQUENCE</w:t>
      </w:r>
      <w:bookmarkEnd w:id="3"/>
      <w:r w:rsidRPr="002C7319">
        <w:rPr>
          <w:rFonts w:ascii="Courier New" w:hAnsi="Courier New" w:cs="Courier New"/>
          <w:noProof/>
          <w:sz w:val="16"/>
          <w:lang w:eastAsia="en-GB"/>
        </w:rPr>
        <w:t xml:space="preserve"> {</w:t>
      </w:r>
    </w:p>
    <w:p w14:paraId="151CAFFD" w14:textId="77777777" w:rsidR="00422313" w:rsidRPr="002C7319" w:rsidRDefault="00422313" w:rsidP="004223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C7319">
        <w:rPr>
          <w:rFonts w:ascii="Courier New" w:hAnsi="Courier New" w:cs="Courier New"/>
          <w:noProof/>
          <w:sz w:val="16"/>
          <w:lang w:eastAsia="en-GB"/>
        </w:rPr>
        <w:t xml:space="preserve">    commonLocationInfo-r16    CommonLocationInfo-r16          </w:t>
      </w:r>
      <w:r w:rsidRPr="002C7319">
        <w:rPr>
          <w:rFonts w:ascii="Courier New" w:hAnsi="Courier New" w:cs="Courier New"/>
          <w:noProof/>
          <w:color w:val="993366"/>
          <w:sz w:val="16"/>
          <w:lang w:eastAsia="en-GB"/>
        </w:rPr>
        <w:t>OPTIONAL</w:t>
      </w:r>
      <w:r w:rsidRPr="002C7319">
        <w:rPr>
          <w:rFonts w:ascii="Courier New" w:hAnsi="Courier New" w:cs="Courier New"/>
          <w:noProof/>
          <w:sz w:val="16"/>
          <w:lang w:eastAsia="en-GB"/>
        </w:rPr>
        <w:t>,</w:t>
      </w:r>
    </w:p>
    <w:p w14:paraId="08983915" w14:textId="77777777" w:rsidR="00422313" w:rsidRPr="002C7319" w:rsidRDefault="00422313" w:rsidP="004223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C7319">
        <w:rPr>
          <w:rFonts w:ascii="Courier New" w:hAnsi="Courier New" w:cs="Courier New"/>
          <w:noProof/>
          <w:sz w:val="16"/>
          <w:lang w:eastAsia="en-GB"/>
        </w:rPr>
        <w:t xml:space="preserve">    bt-LocationInfo-r16       LogMeasResultListBT-r16         </w:t>
      </w:r>
      <w:r w:rsidRPr="002C7319">
        <w:rPr>
          <w:rFonts w:ascii="Courier New" w:hAnsi="Courier New" w:cs="Courier New"/>
          <w:noProof/>
          <w:color w:val="993366"/>
          <w:sz w:val="16"/>
          <w:lang w:eastAsia="en-GB"/>
        </w:rPr>
        <w:t>OPTIONAL</w:t>
      </w:r>
      <w:r w:rsidRPr="002C7319">
        <w:rPr>
          <w:rFonts w:ascii="Courier New" w:hAnsi="Courier New" w:cs="Courier New"/>
          <w:noProof/>
          <w:sz w:val="16"/>
          <w:lang w:eastAsia="en-GB"/>
        </w:rPr>
        <w:t>,</w:t>
      </w:r>
    </w:p>
    <w:p w14:paraId="52D288A2" w14:textId="77777777" w:rsidR="00422313" w:rsidRPr="002C7319" w:rsidRDefault="00422313" w:rsidP="004223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C7319">
        <w:rPr>
          <w:rFonts w:ascii="Courier New" w:hAnsi="Courier New" w:cs="Courier New"/>
          <w:noProof/>
          <w:sz w:val="16"/>
          <w:lang w:eastAsia="en-GB"/>
        </w:rPr>
        <w:t xml:space="preserve">    wlan-LocationInfo-r16     LogMeasResultListWLAN-r16       </w:t>
      </w:r>
      <w:r w:rsidRPr="002C7319">
        <w:rPr>
          <w:rFonts w:ascii="Courier New" w:hAnsi="Courier New" w:cs="Courier New"/>
          <w:noProof/>
          <w:color w:val="993366"/>
          <w:sz w:val="16"/>
          <w:lang w:eastAsia="en-GB"/>
        </w:rPr>
        <w:t>OPTIONAL</w:t>
      </w:r>
      <w:r w:rsidRPr="002C7319">
        <w:rPr>
          <w:rFonts w:ascii="Courier New" w:hAnsi="Courier New" w:cs="Courier New"/>
          <w:noProof/>
          <w:sz w:val="16"/>
          <w:lang w:eastAsia="en-GB"/>
        </w:rPr>
        <w:t>,</w:t>
      </w:r>
    </w:p>
    <w:p w14:paraId="71D09CEB" w14:textId="77777777" w:rsidR="00422313" w:rsidRPr="002C7319" w:rsidRDefault="00422313" w:rsidP="004223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C7319">
        <w:rPr>
          <w:rFonts w:ascii="Courier New" w:hAnsi="Courier New" w:cs="Courier New"/>
          <w:noProof/>
          <w:sz w:val="16"/>
          <w:lang w:eastAsia="en-GB"/>
        </w:rPr>
        <w:t xml:space="preserve">    sensor-LocationInfo-r16   Sensor-LocationInfo-r16         </w:t>
      </w:r>
      <w:r w:rsidRPr="002C7319">
        <w:rPr>
          <w:rFonts w:ascii="Courier New" w:hAnsi="Courier New" w:cs="Courier New"/>
          <w:noProof/>
          <w:color w:val="993366"/>
          <w:sz w:val="16"/>
          <w:lang w:eastAsia="en-GB"/>
        </w:rPr>
        <w:t>OPTIONAL</w:t>
      </w:r>
      <w:r w:rsidRPr="002C7319">
        <w:rPr>
          <w:rFonts w:ascii="Courier New" w:hAnsi="Courier New" w:cs="Courier New"/>
          <w:noProof/>
          <w:sz w:val="16"/>
          <w:lang w:eastAsia="en-GB"/>
        </w:rPr>
        <w:t>,</w:t>
      </w:r>
    </w:p>
    <w:p w14:paraId="6B20DD0D" w14:textId="0C5FEE65" w:rsidR="00422313" w:rsidRPr="002C7319" w:rsidRDefault="00422313" w:rsidP="004223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C7319">
        <w:rPr>
          <w:rFonts w:ascii="Courier New" w:hAnsi="Courier New" w:cs="Courier New"/>
          <w:noProof/>
          <w:sz w:val="16"/>
          <w:lang w:eastAsia="en-GB"/>
        </w:rPr>
        <w:t xml:space="preserve">    </w:t>
      </w:r>
      <w:r w:rsidR="00445EEC">
        <w:rPr>
          <w:rFonts w:ascii="Courier New" w:hAnsi="Courier New" w:cs="Courier New"/>
          <w:noProof/>
          <w:sz w:val="16"/>
          <w:lang w:eastAsia="en-GB"/>
        </w:rPr>
        <w:t>…</w:t>
      </w:r>
    </w:p>
    <w:p w14:paraId="66CD3B53" w14:textId="77777777" w:rsidR="00422313" w:rsidRPr="002C7319" w:rsidRDefault="00422313" w:rsidP="004223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C7319">
        <w:rPr>
          <w:rFonts w:ascii="Courier New" w:hAnsi="Courier New" w:cs="Courier New"/>
          <w:noProof/>
          <w:sz w:val="16"/>
          <w:lang w:eastAsia="en-GB"/>
        </w:rPr>
        <w:t>}</w:t>
      </w:r>
    </w:p>
    <w:p w14:paraId="624F5701" w14:textId="77777777" w:rsidR="00422313" w:rsidRDefault="00422313" w:rsidP="00A84116">
      <w:pPr>
        <w:jc w:val="both"/>
      </w:pPr>
    </w:p>
    <w:p w14:paraId="01A3D2F5" w14:textId="77777777" w:rsidR="0021295B" w:rsidRPr="0021295B" w:rsidRDefault="0021295B" w:rsidP="0021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1295B">
        <w:rPr>
          <w:rFonts w:ascii="Courier New" w:hAnsi="Courier New" w:cs="Courier New"/>
          <w:noProof/>
          <w:sz w:val="16"/>
          <w:lang w:eastAsia="en-GB"/>
        </w:rPr>
        <w:t xml:space="preserve">CommonLocationInfo-r16 ::= </w:t>
      </w:r>
      <w:r w:rsidRPr="0021295B">
        <w:rPr>
          <w:rFonts w:ascii="Courier New" w:hAnsi="Courier New" w:cs="Courier New"/>
          <w:noProof/>
          <w:color w:val="993366"/>
          <w:sz w:val="16"/>
          <w:lang w:eastAsia="en-GB"/>
        </w:rPr>
        <w:t>SEQUENCE</w:t>
      </w:r>
      <w:r w:rsidRPr="0021295B">
        <w:rPr>
          <w:rFonts w:ascii="Courier New" w:hAnsi="Courier New" w:cs="Courier New"/>
          <w:noProof/>
          <w:sz w:val="16"/>
          <w:lang w:eastAsia="en-GB"/>
        </w:rPr>
        <w:t xml:space="preserve"> {</w:t>
      </w:r>
    </w:p>
    <w:p w14:paraId="04E0B2FC" w14:textId="77777777" w:rsidR="0021295B" w:rsidRPr="0021295B" w:rsidRDefault="0021295B" w:rsidP="0021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1295B">
        <w:rPr>
          <w:rFonts w:ascii="Courier New" w:hAnsi="Courier New" w:cs="Courier New"/>
          <w:noProof/>
          <w:sz w:val="16"/>
          <w:lang w:eastAsia="en-GB"/>
        </w:rPr>
        <w:t xml:space="preserve">    gnss-TOD-msec-r16          </w:t>
      </w:r>
      <w:r w:rsidRPr="0021295B">
        <w:rPr>
          <w:rFonts w:ascii="Courier New" w:hAnsi="Courier New" w:cs="Courier New"/>
          <w:noProof/>
          <w:color w:val="993366"/>
          <w:sz w:val="16"/>
          <w:lang w:eastAsia="en-GB"/>
        </w:rPr>
        <w:t>OCTET</w:t>
      </w:r>
      <w:r w:rsidRPr="0021295B">
        <w:rPr>
          <w:rFonts w:ascii="Courier New" w:hAnsi="Courier New" w:cs="Courier New"/>
          <w:noProof/>
          <w:sz w:val="16"/>
          <w:lang w:eastAsia="en-GB"/>
        </w:rPr>
        <w:t xml:space="preserve"> </w:t>
      </w:r>
      <w:r w:rsidRPr="0021295B">
        <w:rPr>
          <w:rFonts w:ascii="Courier New" w:hAnsi="Courier New" w:cs="Courier New"/>
          <w:noProof/>
          <w:color w:val="993366"/>
          <w:sz w:val="16"/>
          <w:lang w:eastAsia="en-GB"/>
        </w:rPr>
        <w:t>STRING</w:t>
      </w:r>
      <w:r w:rsidRPr="0021295B">
        <w:rPr>
          <w:rFonts w:ascii="Courier New" w:hAnsi="Courier New" w:cs="Courier New"/>
          <w:noProof/>
          <w:sz w:val="16"/>
          <w:lang w:eastAsia="en-GB"/>
        </w:rPr>
        <w:t xml:space="preserve">     </w:t>
      </w:r>
      <w:r w:rsidRPr="0021295B">
        <w:rPr>
          <w:rFonts w:ascii="Courier New" w:hAnsi="Courier New" w:cs="Courier New"/>
          <w:noProof/>
          <w:color w:val="993366"/>
          <w:sz w:val="16"/>
          <w:lang w:eastAsia="en-GB"/>
        </w:rPr>
        <w:t>OPTIONAL</w:t>
      </w:r>
      <w:r w:rsidRPr="0021295B">
        <w:rPr>
          <w:rFonts w:ascii="Courier New" w:hAnsi="Courier New" w:cs="Courier New"/>
          <w:noProof/>
          <w:sz w:val="16"/>
          <w:lang w:eastAsia="en-GB"/>
        </w:rPr>
        <w:t>,</w:t>
      </w:r>
    </w:p>
    <w:p w14:paraId="3B3F26F2" w14:textId="77777777" w:rsidR="0021295B" w:rsidRPr="0021295B" w:rsidRDefault="0021295B" w:rsidP="0021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1295B">
        <w:rPr>
          <w:rFonts w:ascii="Courier New" w:hAnsi="Courier New" w:cs="Courier New"/>
          <w:noProof/>
          <w:sz w:val="16"/>
          <w:lang w:eastAsia="en-GB"/>
        </w:rPr>
        <w:t xml:space="preserve">    locationTimestamp-r16      </w:t>
      </w:r>
      <w:r w:rsidRPr="0021295B">
        <w:rPr>
          <w:rFonts w:ascii="Courier New" w:hAnsi="Courier New" w:cs="Courier New"/>
          <w:noProof/>
          <w:color w:val="993366"/>
          <w:sz w:val="16"/>
          <w:lang w:eastAsia="en-GB"/>
        </w:rPr>
        <w:t>OCTET</w:t>
      </w:r>
      <w:r w:rsidRPr="0021295B">
        <w:rPr>
          <w:rFonts w:ascii="Courier New" w:hAnsi="Courier New" w:cs="Courier New"/>
          <w:noProof/>
          <w:sz w:val="16"/>
          <w:lang w:eastAsia="en-GB"/>
        </w:rPr>
        <w:t xml:space="preserve"> </w:t>
      </w:r>
      <w:r w:rsidRPr="0021295B">
        <w:rPr>
          <w:rFonts w:ascii="Courier New" w:hAnsi="Courier New" w:cs="Courier New"/>
          <w:noProof/>
          <w:color w:val="993366"/>
          <w:sz w:val="16"/>
          <w:lang w:eastAsia="en-GB"/>
        </w:rPr>
        <w:t>STRING</w:t>
      </w:r>
      <w:r w:rsidRPr="0021295B">
        <w:rPr>
          <w:rFonts w:ascii="Courier New" w:hAnsi="Courier New" w:cs="Courier New"/>
          <w:noProof/>
          <w:sz w:val="16"/>
          <w:lang w:eastAsia="en-GB"/>
        </w:rPr>
        <w:t xml:space="preserve">     </w:t>
      </w:r>
      <w:r w:rsidRPr="0021295B">
        <w:rPr>
          <w:rFonts w:ascii="Courier New" w:hAnsi="Courier New" w:cs="Courier New"/>
          <w:noProof/>
          <w:color w:val="993366"/>
          <w:sz w:val="16"/>
          <w:lang w:eastAsia="en-GB"/>
        </w:rPr>
        <w:t>OPTIONAL</w:t>
      </w:r>
      <w:r w:rsidRPr="0021295B">
        <w:rPr>
          <w:rFonts w:ascii="Courier New" w:hAnsi="Courier New" w:cs="Courier New"/>
          <w:noProof/>
          <w:sz w:val="16"/>
          <w:lang w:eastAsia="en-GB"/>
        </w:rPr>
        <w:t>,</w:t>
      </w:r>
    </w:p>
    <w:p w14:paraId="00C5D623" w14:textId="77777777" w:rsidR="0021295B" w:rsidRPr="0021295B" w:rsidRDefault="0021295B" w:rsidP="0021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1295B">
        <w:rPr>
          <w:rFonts w:ascii="Courier New" w:hAnsi="Courier New" w:cs="Courier New"/>
          <w:noProof/>
          <w:sz w:val="16"/>
          <w:lang w:eastAsia="en-GB"/>
        </w:rPr>
        <w:t xml:space="preserve">    locationCoordinate-r16     </w:t>
      </w:r>
      <w:r w:rsidRPr="0021295B">
        <w:rPr>
          <w:rFonts w:ascii="Courier New" w:hAnsi="Courier New" w:cs="Courier New"/>
          <w:noProof/>
          <w:color w:val="993366"/>
          <w:sz w:val="16"/>
          <w:lang w:eastAsia="en-GB"/>
        </w:rPr>
        <w:t>OCTET</w:t>
      </w:r>
      <w:r w:rsidRPr="0021295B">
        <w:rPr>
          <w:rFonts w:ascii="Courier New" w:hAnsi="Courier New" w:cs="Courier New"/>
          <w:noProof/>
          <w:sz w:val="16"/>
          <w:lang w:eastAsia="en-GB"/>
        </w:rPr>
        <w:t xml:space="preserve"> </w:t>
      </w:r>
      <w:r w:rsidRPr="0021295B">
        <w:rPr>
          <w:rFonts w:ascii="Courier New" w:hAnsi="Courier New" w:cs="Courier New"/>
          <w:noProof/>
          <w:color w:val="993366"/>
          <w:sz w:val="16"/>
          <w:lang w:eastAsia="en-GB"/>
        </w:rPr>
        <w:t>STRING</w:t>
      </w:r>
      <w:r w:rsidRPr="0021295B">
        <w:rPr>
          <w:rFonts w:ascii="Courier New" w:hAnsi="Courier New" w:cs="Courier New"/>
          <w:noProof/>
          <w:sz w:val="16"/>
          <w:lang w:eastAsia="en-GB"/>
        </w:rPr>
        <w:t xml:space="preserve">     </w:t>
      </w:r>
      <w:r w:rsidRPr="0021295B">
        <w:rPr>
          <w:rFonts w:ascii="Courier New" w:hAnsi="Courier New" w:cs="Courier New"/>
          <w:noProof/>
          <w:color w:val="993366"/>
          <w:sz w:val="16"/>
          <w:lang w:eastAsia="en-GB"/>
        </w:rPr>
        <w:t>OPTIONAL</w:t>
      </w:r>
      <w:r w:rsidRPr="0021295B">
        <w:rPr>
          <w:rFonts w:ascii="Courier New" w:hAnsi="Courier New" w:cs="Courier New"/>
          <w:noProof/>
          <w:sz w:val="16"/>
          <w:lang w:eastAsia="en-GB"/>
        </w:rPr>
        <w:t>,</w:t>
      </w:r>
    </w:p>
    <w:p w14:paraId="40B4A421" w14:textId="77777777" w:rsidR="0021295B" w:rsidRPr="0021295B" w:rsidRDefault="0021295B" w:rsidP="0021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1295B">
        <w:rPr>
          <w:rFonts w:ascii="Courier New" w:hAnsi="Courier New" w:cs="Courier New"/>
          <w:noProof/>
          <w:sz w:val="16"/>
          <w:lang w:eastAsia="en-GB"/>
        </w:rPr>
        <w:t xml:space="preserve">    locationError-r16          </w:t>
      </w:r>
      <w:r w:rsidRPr="0021295B">
        <w:rPr>
          <w:rFonts w:ascii="Courier New" w:hAnsi="Courier New" w:cs="Courier New"/>
          <w:noProof/>
          <w:color w:val="993366"/>
          <w:sz w:val="16"/>
          <w:lang w:eastAsia="en-GB"/>
        </w:rPr>
        <w:t>OCTET</w:t>
      </w:r>
      <w:r w:rsidRPr="0021295B">
        <w:rPr>
          <w:rFonts w:ascii="Courier New" w:hAnsi="Courier New" w:cs="Courier New"/>
          <w:noProof/>
          <w:sz w:val="16"/>
          <w:lang w:eastAsia="en-GB"/>
        </w:rPr>
        <w:t xml:space="preserve"> </w:t>
      </w:r>
      <w:r w:rsidRPr="0021295B">
        <w:rPr>
          <w:rFonts w:ascii="Courier New" w:hAnsi="Courier New" w:cs="Courier New"/>
          <w:noProof/>
          <w:color w:val="993366"/>
          <w:sz w:val="16"/>
          <w:lang w:eastAsia="en-GB"/>
        </w:rPr>
        <w:t>STRING</w:t>
      </w:r>
      <w:r w:rsidRPr="0021295B">
        <w:rPr>
          <w:rFonts w:ascii="Courier New" w:hAnsi="Courier New" w:cs="Courier New"/>
          <w:noProof/>
          <w:sz w:val="16"/>
          <w:lang w:eastAsia="en-GB"/>
        </w:rPr>
        <w:t xml:space="preserve">     </w:t>
      </w:r>
      <w:r w:rsidRPr="0021295B">
        <w:rPr>
          <w:rFonts w:ascii="Courier New" w:hAnsi="Courier New" w:cs="Courier New"/>
          <w:noProof/>
          <w:color w:val="993366"/>
          <w:sz w:val="16"/>
          <w:lang w:eastAsia="en-GB"/>
        </w:rPr>
        <w:t>OPTIONAL</w:t>
      </w:r>
      <w:r w:rsidRPr="0021295B">
        <w:rPr>
          <w:rFonts w:ascii="Courier New" w:hAnsi="Courier New" w:cs="Courier New"/>
          <w:noProof/>
          <w:sz w:val="16"/>
          <w:lang w:eastAsia="en-GB"/>
        </w:rPr>
        <w:t>,</w:t>
      </w:r>
    </w:p>
    <w:p w14:paraId="6D094E4B" w14:textId="77777777" w:rsidR="0021295B" w:rsidRPr="0021295B" w:rsidRDefault="0021295B" w:rsidP="0021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1295B">
        <w:rPr>
          <w:rFonts w:ascii="Courier New" w:hAnsi="Courier New" w:cs="Courier New"/>
          <w:noProof/>
          <w:sz w:val="16"/>
          <w:lang w:eastAsia="en-GB"/>
        </w:rPr>
        <w:t xml:space="preserve">    locationSource-r16         </w:t>
      </w:r>
      <w:r w:rsidRPr="0021295B">
        <w:rPr>
          <w:rFonts w:ascii="Courier New" w:hAnsi="Courier New" w:cs="Courier New"/>
          <w:noProof/>
          <w:color w:val="993366"/>
          <w:sz w:val="16"/>
          <w:lang w:eastAsia="en-GB"/>
        </w:rPr>
        <w:t>OCTET</w:t>
      </w:r>
      <w:r w:rsidRPr="0021295B">
        <w:rPr>
          <w:rFonts w:ascii="Courier New" w:hAnsi="Courier New" w:cs="Courier New"/>
          <w:noProof/>
          <w:sz w:val="16"/>
          <w:lang w:eastAsia="en-GB"/>
        </w:rPr>
        <w:t xml:space="preserve"> </w:t>
      </w:r>
      <w:r w:rsidRPr="0021295B">
        <w:rPr>
          <w:rFonts w:ascii="Courier New" w:hAnsi="Courier New" w:cs="Courier New"/>
          <w:noProof/>
          <w:color w:val="993366"/>
          <w:sz w:val="16"/>
          <w:lang w:eastAsia="en-GB"/>
        </w:rPr>
        <w:t>STRING</w:t>
      </w:r>
      <w:r w:rsidRPr="0021295B">
        <w:rPr>
          <w:rFonts w:ascii="Courier New" w:hAnsi="Courier New" w:cs="Courier New"/>
          <w:noProof/>
          <w:sz w:val="16"/>
          <w:lang w:eastAsia="en-GB"/>
        </w:rPr>
        <w:t xml:space="preserve">     </w:t>
      </w:r>
      <w:r w:rsidRPr="0021295B">
        <w:rPr>
          <w:rFonts w:ascii="Courier New" w:hAnsi="Courier New" w:cs="Courier New"/>
          <w:noProof/>
          <w:color w:val="993366"/>
          <w:sz w:val="16"/>
          <w:lang w:eastAsia="en-GB"/>
        </w:rPr>
        <w:t>OPTIONAL</w:t>
      </w:r>
      <w:r w:rsidRPr="0021295B">
        <w:rPr>
          <w:rFonts w:ascii="Courier New" w:hAnsi="Courier New" w:cs="Courier New"/>
          <w:noProof/>
          <w:sz w:val="16"/>
          <w:lang w:eastAsia="en-GB"/>
        </w:rPr>
        <w:t>,</w:t>
      </w:r>
    </w:p>
    <w:p w14:paraId="190D836B" w14:textId="77777777" w:rsidR="0021295B" w:rsidRPr="0021295B" w:rsidRDefault="0021295B" w:rsidP="0021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21295B">
        <w:rPr>
          <w:rFonts w:ascii="Courier New" w:hAnsi="Courier New" w:cs="Courier New"/>
          <w:noProof/>
          <w:sz w:val="16"/>
          <w:lang w:eastAsia="en-GB"/>
        </w:rPr>
        <w:t xml:space="preserve">    velocityEstimate-r16       </w:t>
      </w:r>
      <w:r w:rsidRPr="0021295B">
        <w:rPr>
          <w:rFonts w:ascii="Courier New" w:hAnsi="Courier New" w:cs="Courier New"/>
          <w:noProof/>
          <w:color w:val="993366"/>
          <w:sz w:val="16"/>
          <w:lang w:eastAsia="en-GB"/>
        </w:rPr>
        <w:t>OCTET</w:t>
      </w:r>
      <w:r w:rsidRPr="0021295B">
        <w:rPr>
          <w:rFonts w:ascii="Courier New" w:hAnsi="Courier New" w:cs="Courier New"/>
          <w:noProof/>
          <w:sz w:val="16"/>
          <w:lang w:eastAsia="en-GB"/>
        </w:rPr>
        <w:t xml:space="preserve"> </w:t>
      </w:r>
      <w:r w:rsidRPr="0021295B">
        <w:rPr>
          <w:rFonts w:ascii="Courier New" w:hAnsi="Courier New" w:cs="Courier New"/>
          <w:noProof/>
          <w:color w:val="993366"/>
          <w:sz w:val="16"/>
          <w:lang w:eastAsia="en-GB"/>
        </w:rPr>
        <w:t>STRING</w:t>
      </w:r>
      <w:r w:rsidRPr="0021295B">
        <w:rPr>
          <w:rFonts w:ascii="Courier New" w:hAnsi="Courier New" w:cs="Courier New"/>
          <w:noProof/>
          <w:sz w:val="16"/>
          <w:lang w:eastAsia="en-GB"/>
        </w:rPr>
        <w:t xml:space="preserve">     </w:t>
      </w:r>
      <w:r w:rsidRPr="0021295B">
        <w:rPr>
          <w:rFonts w:ascii="Courier New" w:hAnsi="Courier New" w:cs="Courier New"/>
          <w:noProof/>
          <w:color w:val="993366"/>
          <w:sz w:val="16"/>
          <w:lang w:eastAsia="en-GB"/>
        </w:rPr>
        <w:t>OPTIONAL</w:t>
      </w:r>
    </w:p>
    <w:p w14:paraId="36775033" w14:textId="77777777" w:rsidR="0021295B" w:rsidRPr="0021295B" w:rsidRDefault="0021295B" w:rsidP="002129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Calibri" w:hAnsi="Courier New" w:cs="Courier New"/>
          <w:noProof/>
          <w:sz w:val="16"/>
          <w:lang w:eastAsia="en-GB"/>
        </w:rPr>
      </w:pPr>
      <w:r w:rsidRPr="0021295B">
        <w:rPr>
          <w:rFonts w:ascii="Courier New" w:hAnsi="Courier New" w:cs="Courier New"/>
          <w:noProof/>
          <w:sz w:val="16"/>
          <w:lang w:eastAsia="en-GB"/>
        </w:rPr>
        <w:t>}</w:t>
      </w:r>
    </w:p>
    <w:p w14:paraId="6C1B3644" w14:textId="251B991E" w:rsidR="00873EC6" w:rsidRPr="00AE355C" w:rsidRDefault="00A932A0" w:rsidP="00A84116">
      <w:pPr>
        <w:jc w:val="both"/>
        <w:rPr>
          <w:b/>
          <w:bCs/>
        </w:rPr>
      </w:pPr>
      <w:r>
        <w:rPr>
          <w:b/>
          <w:bCs/>
        </w:rPr>
        <w:br/>
      </w:r>
      <w:r w:rsidR="009F2F33">
        <w:rPr>
          <w:b/>
          <w:bCs/>
        </w:rPr>
        <w:t>Observation</w:t>
      </w:r>
      <w:r w:rsidR="00F31D14">
        <w:rPr>
          <w:b/>
          <w:bCs/>
        </w:rPr>
        <w:t xml:space="preserve"> </w:t>
      </w:r>
      <w:r>
        <w:rPr>
          <w:b/>
          <w:bCs/>
        </w:rPr>
        <w:t>5</w:t>
      </w:r>
      <w:r w:rsidR="009F2F33">
        <w:rPr>
          <w:b/>
          <w:bCs/>
        </w:rPr>
        <w:t xml:space="preserve">: Like LTE, NR also defines </w:t>
      </w:r>
      <w:proofErr w:type="spellStart"/>
      <w:r w:rsidR="009F2F33">
        <w:rPr>
          <w:b/>
          <w:bCs/>
          <w:i/>
          <w:iCs/>
        </w:rPr>
        <w:t>LocationInfo</w:t>
      </w:r>
      <w:proofErr w:type="spellEnd"/>
      <w:r w:rsidR="00C20BAD">
        <w:rPr>
          <w:b/>
          <w:bCs/>
        </w:rPr>
        <w:t>.</w:t>
      </w:r>
      <w:r w:rsidR="009F2F33">
        <w:rPr>
          <w:b/>
          <w:bCs/>
        </w:rPr>
        <w:t xml:space="preserve"> </w:t>
      </w:r>
      <w:r w:rsidR="00C20BAD">
        <w:rPr>
          <w:b/>
          <w:bCs/>
        </w:rPr>
        <w:t xml:space="preserve">The NR version of </w:t>
      </w:r>
      <w:proofErr w:type="spellStart"/>
      <w:r w:rsidR="00C20BAD">
        <w:rPr>
          <w:b/>
          <w:bCs/>
          <w:i/>
          <w:iCs/>
        </w:rPr>
        <w:t>LocationInfo</w:t>
      </w:r>
      <w:proofErr w:type="spellEnd"/>
      <w:r w:rsidR="00C20BAD">
        <w:rPr>
          <w:b/>
          <w:bCs/>
          <w:i/>
          <w:iCs/>
        </w:rPr>
        <w:t xml:space="preserve"> </w:t>
      </w:r>
      <w:r w:rsidR="00C20BAD">
        <w:rPr>
          <w:b/>
          <w:bCs/>
        </w:rPr>
        <w:t xml:space="preserve">directly </w:t>
      </w:r>
      <w:r w:rsidR="009F2F33">
        <w:rPr>
          <w:b/>
          <w:bCs/>
        </w:rPr>
        <w:t xml:space="preserve">includes </w:t>
      </w:r>
      <w:proofErr w:type="spellStart"/>
      <w:r w:rsidR="00C20BAD">
        <w:rPr>
          <w:b/>
          <w:bCs/>
          <w:i/>
          <w:iCs/>
        </w:rPr>
        <w:t>LocationCoordinates</w:t>
      </w:r>
      <w:proofErr w:type="spellEnd"/>
      <w:r w:rsidR="00C20BAD">
        <w:rPr>
          <w:b/>
          <w:bCs/>
        </w:rPr>
        <w:t xml:space="preserve"> as defined in the LPP specification, </w:t>
      </w:r>
      <w:r w:rsidR="005E2DA2">
        <w:rPr>
          <w:b/>
          <w:bCs/>
        </w:rPr>
        <w:t xml:space="preserve">TS </w:t>
      </w:r>
      <w:r w:rsidR="00C20BAD">
        <w:rPr>
          <w:b/>
          <w:bCs/>
        </w:rPr>
        <w:t>37.355</w:t>
      </w:r>
      <w:r w:rsidR="001C5055">
        <w:rPr>
          <w:b/>
          <w:bCs/>
        </w:rPr>
        <w:t>, as an OCTET STRING</w:t>
      </w:r>
      <w:r w:rsidR="00C20BAD">
        <w:rPr>
          <w:b/>
          <w:bCs/>
        </w:rPr>
        <w:t>.</w:t>
      </w:r>
    </w:p>
    <w:p w14:paraId="70312323" w14:textId="71C18B98" w:rsidR="007E3840" w:rsidRDefault="00AB4B56" w:rsidP="007077EF">
      <w:pPr>
        <w:jc w:val="both"/>
      </w:pPr>
      <w:r>
        <w:t>If</w:t>
      </w:r>
      <w:r w:rsidDel="000733F3">
        <w:t xml:space="preserve"> </w:t>
      </w:r>
      <w:r>
        <w:t xml:space="preserve">the intention </w:t>
      </w:r>
      <w:r w:rsidR="000733F3">
        <w:t xml:space="preserve">is </w:t>
      </w:r>
      <w:r>
        <w:t xml:space="preserve">to </w:t>
      </w:r>
      <w:r w:rsidR="00F30847">
        <w:t>exclude velocity information from the waypoint location information</w:t>
      </w:r>
      <w:r w:rsidR="008C5C21">
        <w:t xml:space="preserve"> and to include </w:t>
      </w:r>
      <w:r w:rsidR="005B7B5B">
        <w:t>higher accuracy location estimates</w:t>
      </w:r>
      <w:r w:rsidR="00F30847">
        <w:t>, then no change is needed</w:t>
      </w:r>
      <w:r w:rsidR="009834C2">
        <w:t xml:space="preserve"> to the agreement made regarding the use of </w:t>
      </w:r>
      <w:proofErr w:type="spellStart"/>
      <w:r w:rsidR="009834C2">
        <w:rPr>
          <w:i/>
          <w:iCs/>
        </w:rPr>
        <w:t>LocationCoordinates</w:t>
      </w:r>
      <w:proofErr w:type="spellEnd"/>
      <w:r w:rsidR="009834C2">
        <w:t xml:space="preserve"> from </w:t>
      </w:r>
      <w:r w:rsidR="005E2DA2">
        <w:t xml:space="preserve">TS </w:t>
      </w:r>
      <w:r w:rsidR="009834C2">
        <w:t xml:space="preserve">37.355 </w:t>
      </w:r>
      <w:r w:rsidR="005E2DA2">
        <w:fldChar w:fldCharType="begin"/>
      </w:r>
      <w:r w:rsidR="005E2DA2">
        <w:instrText xml:space="preserve"> REF _Ref134427642 \w \h </w:instrText>
      </w:r>
      <w:r w:rsidR="005E2DA2">
        <w:fldChar w:fldCharType="separate"/>
      </w:r>
      <w:r w:rsidR="006529E1">
        <w:t>[13]</w:t>
      </w:r>
      <w:r w:rsidR="005E2DA2">
        <w:fldChar w:fldCharType="end"/>
      </w:r>
      <w:r w:rsidR="005E2DA2">
        <w:t xml:space="preserve"> </w:t>
      </w:r>
      <w:r w:rsidR="009834C2">
        <w:t xml:space="preserve">as the location field in </w:t>
      </w:r>
      <w:proofErr w:type="spellStart"/>
      <w:r w:rsidR="003B7DD1">
        <w:rPr>
          <w:i/>
          <w:iCs/>
        </w:rPr>
        <w:t>WayPointLocation</w:t>
      </w:r>
      <w:proofErr w:type="spellEnd"/>
      <w:r w:rsidR="003B7DD1">
        <w:t>.</w:t>
      </w:r>
      <w:r w:rsidR="007077EF">
        <w:t xml:space="preserve"> </w:t>
      </w:r>
    </w:p>
    <w:p w14:paraId="4800C340" w14:textId="068CA5EF" w:rsidR="00437990" w:rsidRDefault="00437990" w:rsidP="007E3840">
      <w:pPr>
        <w:jc w:val="both"/>
      </w:pPr>
      <w:r>
        <w:t xml:space="preserve">When using </w:t>
      </w:r>
      <w:r>
        <w:rPr>
          <w:i/>
          <w:iCs/>
        </w:rPr>
        <w:t>CommonLocationInfo-r16</w:t>
      </w:r>
      <w:r>
        <w:t xml:space="preserve"> or </w:t>
      </w:r>
      <w:r>
        <w:rPr>
          <w:i/>
          <w:iCs/>
        </w:rPr>
        <w:t>LocationInfo-r16</w:t>
      </w:r>
      <w:r>
        <w:t xml:space="preserve"> from 38.331</w:t>
      </w:r>
      <w:r>
        <w:fldChar w:fldCharType="begin"/>
      </w:r>
      <w:r>
        <w:instrText xml:space="preserve"> REF _Ref134428023 \w \h </w:instrText>
      </w:r>
      <w:r>
        <w:fldChar w:fldCharType="separate"/>
      </w:r>
      <w:r w:rsidR="006529E1">
        <w:t>[14]</w:t>
      </w:r>
      <w:r>
        <w:fldChar w:fldCharType="end"/>
      </w:r>
      <w:r>
        <w:t>, the size of the FPP report is</w:t>
      </w:r>
      <w:r w:rsidR="00231730">
        <w:t xml:space="preserve"> larger, partly due to the byte alignment requirement of the OCTET STRING. </w:t>
      </w:r>
      <w:r w:rsidR="003975B5">
        <w:t>However</w:t>
      </w:r>
      <w:r w:rsidR="00231730">
        <w:t>, th</w:t>
      </w:r>
      <w:r w:rsidR="000D1F5A">
        <w:t xml:space="preserve">e use of </w:t>
      </w:r>
      <w:r w:rsidR="000D1F5A">
        <w:rPr>
          <w:i/>
          <w:iCs/>
        </w:rPr>
        <w:t>CommonLocationInfo-r16</w:t>
      </w:r>
      <w:r w:rsidR="000D1F5A">
        <w:t xml:space="preserve"> or </w:t>
      </w:r>
      <w:r w:rsidR="000D1F5A">
        <w:rPr>
          <w:i/>
          <w:iCs/>
        </w:rPr>
        <w:t>LocationInfo-r16</w:t>
      </w:r>
      <w:r w:rsidR="000D1F5A">
        <w:t xml:space="preserve"> from 38.331</w:t>
      </w:r>
      <w:r w:rsidR="000D1F5A">
        <w:fldChar w:fldCharType="begin"/>
      </w:r>
      <w:r w:rsidR="000D1F5A">
        <w:instrText xml:space="preserve"> REF _Ref134428023 \w \h </w:instrText>
      </w:r>
      <w:r w:rsidR="000D1F5A">
        <w:fldChar w:fldCharType="separate"/>
      </w:r>
      <w:r w:rsidR="006529E1">
        <w:t>[14]</w:t>
      </w:r>
      <w:r w:rsidR="000D1F5A">
        <w:fldChar w:fldCharType="end"/>
      </w:r>
      <w:r w:rsidR="000D1F5A">
        <w:t xml:space="preserve"> could be motivated</w:t>
      </w:r>
      <w:r w:rsidR="007A2DCE">
        <w:t>.</w:t>
      </w:r>
      <w:r w:rsidR="00966AC1">
        <w:t xml:space="preserve"> </w:t>
      </w:r>
      <w:r w:rsidR="007A2DCE">
        <w:t>F</w:t>
      </w:r>
      <w:r w:rsidR="00966AC1">
        <w:t>or example,</w:t>
      </w:r>
      <w:r w:rsidR="000D1F5A">
        <w:t xml:space="preserve"> </w:t>
      </w:r>
      <w:r w:rsidR="00542A5F">
        <w:t>when using a</w:t>
      </w:r>
      <w:r w:rsidR="00966AC1">
        <w:t xml:space="preserve"> combination of </w:t>
      </w:r>
      <w:proofErr w:type="spellStart"/>
      <w:r w:rsidR="00966AC1" w:rsidRPr="00966AC1">
        <w:rPr>
          <w:i/>
          <w:iCs/>
        </w:rPr>
        <w:t>EllipsoidPointWithAltitude</w:t>
      </w:r>
      <w:proofErr w:type="spellEnd"/>
      <w:r w:rsidR="00966AC1">
        <w:rPr>
          <w:i/>
          <w:iCs/>
        </w:rPr>
        <w:t xml:space="preserve"> </w:t>
      </w:r>
      <w:r w:rsidR="00941F29">
        <w:t xml:space="preserve"> (64 bits)</w:t>
      </w:r>
      <w:r w:rsidR="00551322">
        <w:t xml:space="preserve"> with </w:t>
      </w:r>
      <w:proofErr w:type="spellStart"/>
      <w:r w:rsidR="00551322" w:rsidRPr="008A0179">
        <w:rPr>
          <w:i/>
          <w:iCs/>
        </w:rPr>
        <w:t>gnss</w:t>
      </w:r>
      <w:proofErr w:type="spellEnd"/>
      <w:r w:rsidR="00551322" w:rsidRPr="008A0179">
        <w:rPr>
          <w:i/>
          <w:iCs/>
        </w:rPr>
        <w:t>-TOD-msec</w:t>
      </w:r>
      <w:r w:rsidR="0034134A">
        <w:rPr>
          <w:i/>
          <w:iCs/>
        </w:rPr>
        <w:t xml:space="preserve"> </w:t>
      </w:r>
      <w:r w:rsidR="0034134A" w:rsidRPr="008A0179">
        <w:t>(</w:t>
      </w:r>
      <w:r w:rsidR="0006561F">
        <w:t>24</w:t>
      </w:r>
      <w:r w:rsidR="0034134A">
        <w:t xml:space="preserve"> bits</w:t>
      </w:r>
      <w:r w:rsidR="0034134A" w:rsidRPr="008A0179">
        <w:t>)</w:t>
      </w:r>
      <w:r w:rsidR="0034134A">
        <w:rPr>
          <w:i/>
          <w:iCs/>
        </w:rPr>
        <w:t xml:space="preserve"> </w:t>
      </w:r>
      <w:r w:rsidR="0034134A" w:rsidRPr="008A0179">
        <w:t>and</w:t>
      </w:r>
      <w:r w:rsidR="0034134A">
        <w:rPr>
          <w:i/>
          <w:iCs/>
        </w:rPr>
        <w:t xml:space="preserve"> </w:t>
      </w:r>
      <w:proofErr w:type="spellStart"/>
      <w:r w:rsidR="0034134A" w:rsidRPr="0034134A">
        <w:rPr>
          <w:i/>
          <w:iCs/>
        </w:rPr>
        <w:t>horizontalVelocity</w:t>
      </w:r>
      <w:proofErr w:type="spellEnd"/>
      <w:r w:rsidR="0034134A">
        <w:rPr>
          <w:i/>
          <w:iCs/>
        </w:rPr>
        <w:t xml:space="preserve"> </w:t>
      </w:r>
      <w:r w:rsidR="0034134A" w:rsidRPr="008A0179">
        <w:t>(</w:t>
      </w:r>
      <w:r w:rsidR="00CE5641">
        <w:t>24</w:t>
      </w:r>
      <w:r w:rsidR="0034134A">
        <w:t xml:space="preserve"> bits</w:t>
      </w:r>
      <w:r w:rsidR="0034134A" w:rsidRPr="008A0179">
        <w:t>)</w:t>
      </w:r>
      <w:r w:rsidR="002562D6">
        <w:t xml:space="preserve"> information</w:t>
      </w:r>
      <w:r w:rsidR="00CE5641">
        <w:t xml:space="preserve">, </w:t>
      </w:r>
      <w:r w:rsidR="002562D6">
        <w:t xml:space="preserve">this </w:t>
      </w:r>
      <w:r w:rsidR="00CE5641">
        <w:t>result</w:t>
      </w:r>
      <w:r w:rsidR="002562D6">
        <w:t>s</w:t>
      </w:r>
      <w:r w:rsidR="00CE5641">
        <w:t xml:space="preserve"> in </w:t>
      </w:r>
      <w:r w:rsidR="002562D6">
        <w:t xml:space="preserve">a </w:t>
      </w:r>
      <w:r w:rsidR="00CE5641">
        <w:t xml:space="preserve">total 20 waypoint FPP report size of </w:t>
      </w:r>
      <w:r w:rsidR="007A17FC">
        <w:t>2240 bits.</w:t>
      </w:r>
      <w:r w:rsidR="007077EF">
        <w:t xml:space="preserve"> This </w:t>
      </w:r>
      <w:r w:rsidR="00A33F69">
        <w:t xml:space="preserve">size </w:t>
      </w:r>
      <w:r w:rsidR="007077EF">
        <w:t xml:space="preserve">is comparable with the report sizes when using </w:t>
      </w:r>
      <w:proofErr w:type="spellStart"/>
      <w:r w:rsidR="007077EF">
        <w:rPr>
          <w:i/>
          <w:iCs/>
        </w:rPr>
        <w:t>LocationCoordinates</w:t>
      </w:r>
      <w:proofErr w:type="spellEnd"/>
      <w:r w:rsidR="007077EF">
        <w:t xml:space="preserve"> from TS 37.355 </w:t>
      </w:r>
      <w:r w:rsidR="007077EF">
        <w:fldChar w:fldCharType="begin"/>
      </w:r>
      <w:r w:rsidR="007077EF">
        <w:instrText xml:space="preserve"> REF _Ref134427642 \w \h </w:instrText>
      </w:r>
      <w:r w:rsidR="007077EF">
        <w:fldChar w:fldCharType="separate"/>
      </w:r>
      <w:r w:rsidR="006529E1">
        <w:t>[13]</w:t>
      </w:r>
      <w:r w:rsidR="007077EF">
        <w:fldChar w:fldCharType="end"/>
      </w:r>
      <w:r w:rsidR="007077EF">
        <w:t xml:space="preserve">, with the added benefit of having velocity information </w:t>
      </w:r>
      <w:r w:rsidR="00BB0E57">
        <w:t>included.</w:t>
      </w:r>
    </w:p>
    <w:p w14:paraId="0F585908" w14:textId="732B22C0" w:rsidR="007077EF" w:rsidRPr="00941F29" w:rsidRDefault="007077EF" w:rsidP="007E3840">
      <w:pPr>
        <w:jc w:val="both"/>
      </w:pPr>
      <w:r>
        <w:t xml:space="preserve">If we choose to use </w:t>
      </w:r>
      <w:r>
        <w:rPr>
          <w:i/>
          <w:iCs/>
        </w:rPr>
        <w:t>CommonLocationInfo-r16</w:t>
      </w:r>
      <w:r>
        <w:t xml:space="preserve"> or </w:t>
      </w:r>
      <w:r>
        <w:rPr>
          <w:i/>
          <w:iCs/>
        </w:rPr>
        <w:t>LocationInfo-r16</w:t>
      </w:r>
      <w:r>
        <w:t xml:space="preserve"> from 38.331</w:t>
      </w:r>
      <w:r>
        <w:fldChar w:fldCharType="begin"/>
      </w:r>
      <w:r>
        <w:instrText xml:space="preserve"> REF _Ref134428023 \w \h </w:instrText>
      </w:r>
      <w:r>
        <w:fldChar w:fldCharType="separate"/>
      </w:r>
      <w:r w:rsidR="006529E1">
        <w:t>[14]</w:t>
      </w:r>
      <w:r>
        <w:fldChar w:fldCharType="end"/>
      </w:r>
      <w:r>
        <w:t xml:space="preserve"> instead of </w:t>
      </w:r>
      <w:proofErr w:type="spellStart"/>
      <w:r>
        <w:rPr>
          <w:i/>
          <w:iCs/>
        </w:rPr>
        <w:t>LocationCoordinates</w:t>
      </w:r>
      <w:proofErr w:type="spellEnd"/>
      <w:r>
        <w:t xml:space="preserve"> from 37.355 </w:t>
      </w:r>
      <w:r>
        <w:fldChar w:fldCharType="begin"/>
      </w:r>
      <w:r>
        <w:instrText xml:space="preserve"> REF _Ref134427642 \w \h </w:instrText>
      </w:r>
      <w:r>
        <w:fldChar w:fldCharType="separate"/>
      </w:r>
      <w:r w:rsidR="006529E1">
        <w:t>[13]</w:t>
      </w:r>
      <w:r>
        <w:fldChar w:fldCharType="end"/>
      </w:r>
      <w:r>
        <w:t>, then we propose the following.</w:t>
      </w:r>
      <w:r w:rsidR="00E755F6">
        <w:t xml:space="preserve"> The use of the </w:t>
      </w:r>
      <w:r w:rsidR="00E755F6">
        <w:rPr>
          <w:i/>
          <w:iCs/>
        </w:rPr>
        <w:t xml:space="preserve">LocationInfo-r16 </w:t>
      </w:r>
      <w:r w:rsidR="00E755F6" w:rsidRPr="00981B43">
        <w:t xml:space="preserve">from </w:t>
      </w:r>
      <w:r w:rsidR="00E755F6">
        <w:t>38.331</w:t>
      </w:r>
      <w:r w:rsidR="00E755F6">
        <w:fldChar w:fldCharType="begin"/>
      </w:r>
      <w:r w:rsidR="00E755F6">
        <w:instrText xml:space="preserve"> REF _Ref134428023 \w \h </w:instrText>
      </w:r>
      <w:r w:rsidR="00E755F6">
        <w:fldChar w:fldCharType="separate"/>
      </w:r>
      <w:r w:rsidR="00E755F6">
        <w:t>[14]</w:t>
      </w:r>
      <w:r w:rsidR="00E755F6">
        <w:fldChar w:fldCharType="end"/>
      </w:r>
      <w:r w:rsidR="00E755F6">
        <w:t xml:space="preserve"> is further motivated based on the existence of the </w:t>
      </w:r>
      <w:r w:rsidR="00E755F6" w:rsidRPr="00981B43">
        <w:rPr>
          <w:i/>
          <w:iCs/>
        </w:rPr>
        <w:t>gnss-TOD-msec-r10</w:t>
      </w:r>
      <w:r w:rsidR="00E755F6">
        <w:rPr>
          <w:rFonts w:ascii="Courier New" w:hAnsi="Courier New" w:cs="Courier New"/>
          <w:noProof/>
          <w:sz w:val="16"/>
          <w:lang w:eastAsia="en-GB"/>
        </w:rPr>
        <w:t xml:space="preserve"> </w:t>
      </w:r>
      <w:r w:rsidR="00E755F6">
        <w:t xml:space="preserve">information element, directly associated with </w:t>
      </w:r>
      <w:r w:rsidR="00E755F6" w:rsidRPr="00981B43">
        <w:rPr>
          <w:i/>
          <w:iCs/>
        </w:rPr>
        <w:t>locationCoordinates-r10;</w:t>
      </w:r>
      <w:r w:rsidR="00E755F6">
        <w:t xml:space="preserve"> therefore, the inclusion of a separate </w:t>
      </w:r>
      <w:r w:rsidR="00E755F6" w:rsidRPr="00981B43">
        <w:rPr>
          <w:i/>
          <w:iCs/>
        </w:rPr>
        <w:t>timeStamp-r18</w:t>
      </w:r>
      <w:r w:rsidR="00E755F6" w:rsidRPr="00981B43">
        <w:t xml:space="preserve"> </w:t>
      </w:r>
      <w:r w:rsidR="00E755F6">
        <w:t xml:space="preserve">in the way points of the flight path report </w:t>
      </w:r>
      <w:r w:rsidR="00E755F6" w:rsidRPr="00981B43">
        <w:t>can be kept optional.</w:t>
      </w:r>
    </w:p>
    <w:p w14:paraId="7CC52605" w14:textId="585ECEBF" w:rsidR="003E6046" w:rsidRDefault="007E3840" w:rsidP="00A84116">
      <w:pPr>
        <w:jc w:val="both"/>
        <w:rPr>
          <w:b/>
          <w:bCs/>
          <w:lang w:val="en-US"/>
        </w:rPr>
      </w:pPr>
      <w:r>
        <w:rPr>
          <w:b/>
          <w:bCs/>
        </w:rPr>
        <w:t xml:space="preserve">Proposal </w:t>
      </w:r>
      <w:r w:rsidR="00A932A0">
        <w:rPr>
          <w:b/>
          <w:bCs/>
        </w:rPr>
        <w:t>1</w:t>
      </w:r>
      <w:r>
        <w:rPr>
          <w:b/>
          <w:bCs/>
        </w:rPr>
        <w:t xml:space="preserve">: Use </w:t>
      </w:r>
      <w:r w:rsidR="00A1351A" w:rsidRPr="00A1351A">
        <w:rPr>
          <w:b/>
          <w:bCs/>
        </w:rPr>
        <w:t>OCTET STRING</w:t>
      </w:r>
      <w:r w:rsidR="00A1351A" w:rsidRPr="00A1351A" w:rsidDel="00A1351A">
        <w:rPr>
          <w:b/>
          <w:bCs/>
        </w:rPr>
        <w:t xml:space="preserve"> </w:t>
      </w:r>
      <w:r w:rsidR="00A1351A">
        <w:rPr>
          <w:b/>
          <w:bCs/>
        </w:rPr>
        <w:t xml:space="preserve">to convey the </w:t>
      </w:r>
      <w:proofErr w:type="spellStart"/>
      <w:r w:rsidR="00A1351A">
        <w:rPr>
          <w:b/>
          <w:bCs/>
        </w:rPr>
        <w:t>LocationCoordinates</w:t>
      </w:r>
      <w:proofErr w:type="spellEnd"/>
      <w:r w:rsidR="00A1351A">
        <w:rPr>
          <w:b/>
          <w:bCs/>
        </w:rPr>
        <w:t xml:space="preserve"> </w:t>
      </w:r>
      <w:r>
        <w:rPr>
          <w:b/>
          <w:bCs/>
          <w:lang w:val="en-US"/>
        </w:rPr>
        <w:t>in</w:t>
      </w:r>
      <w:r w:rsidR="00A1351A">
        <w:rPr>
          <w:b/>
          <w:bCs/>
          <w:lang w:val="en-US"/>
        </w:rPr>
        <w:t xml:space="preserve"> the</w:t>
      </w:r>
      <w:r>
        <w:rPr>
          <w:b/>
          <w:bCs/>
          <w:lang w:val="en-US"/>
        </w:rPr>
        <w:t xml:space="preserve"> </w:t>
      </w:r>
      <w:proofErr w:type="spellStart"/>
      <w:r>
        <w:rPr>
          <w:b/>
          <w:bCs/>
          <w:i/>
          <w:iCs/>
          <w:lang w:val="en-US"/>
        </w:rPr>
        <w:t>WayPoint</w:t>
      </w:r>
      <w:proofErr w:type="spellEnd"/>
      <w:r w:rsidR="00A1351A">
        <w:rPr>
          <w:b/>
          <w:bCs/>
          <w:i/>
          <w:iCs/>
          <w:lang w:val="en-US"/>
        </w:rPr>
        <w:t xml:space="preserve"> </w:t>
      </w:r>
      <w:r w:rsidR="00A1351A" w:rsidRPr="00D21E85">
        <w:rPr>
          <w:b/>
          <w:bCs/>
          <w:lang w:val="en-US"/>
        </w:rPr>
        <w:t>definition.</w:t>
      </w:r>
    </w:p>
    <w:p w14:paraId="090457CA" w14:textId="6F8B664E" w:rsidR="00334664" w:rsidRDefault="00007A4B" w:rsidP="00334664">
      <w:pPr>
        <w:jc w:val="both"/>
        <w:rPr>
          <w:b/>
          <w:bCs/>
        </w:rPr>
      </w:pPr>
      <w:r>
        <w:rPr>
          <w:b/>
          <w:bCs/>
        </w:rPr>
        <w:t>Observation</w:t>
      </w:r>
      <w:r w:rsidR="00F31D14">
        <w:rPr>
          <w:b/>
          <w:bCs/>
        </w:rPr>
        <w:t xml:space="preserve"> </w:t>
      </w:r>
      <w:r w:rsidR="00A932A0">
        <w:rPr>
          <w:b/>
          <w:bCs/>
        </w:rPr>
        <w:t>6</w:t>
      </w:r>
      <w:r>
        <w:rPr>
          <w:b/>
          <w:bCs/>
        </w:rPr>
        <w:t>:</w:t>
      </w:r>
      <w:r w:rsidR="00334664">
        <w:rPr>
          <w:b/>
          <w:bCs/>
        </w:rPr>
        <w:t xml:space="preserve"> </w:t>
      </w:r>
      <w:r>
        <w:rPr>
          <w:b/>
          <w:bCs/>
        </w:rPr>
        <w:t xml:space="preserve"> </w:t>
      </w:r>
      <w:r w:rsidR="00334664" w:rsidRPr="00DF2667">
        <w:rPr>
          <w:b/>
          <w:bCs/>
        </w:rPr>
        <w:t xml:space="preserve">Timestamp (a.k.a. time information) is an essential part of the flight path plan, enabling the network to take proper decisions regarding </w:t>
      </w:r>
      <w:r w:rsidR="00334664">
        <w:rPr>
          <w:b/>
          <w:bCs/>
        </w:rPr>
        <w:t xml:space="preserve">radio </w:t>
      </w:r>
      <w:r w:rsidR="00334664" w:rsidRPr="00DF2667">
        <w:rPr>
          <w:b/>
          <w:bCs/>
        </w:rPr>
        <w:t>resource reservation and QoS.</w:t>
      </w:r>
      <w:r w:rsidR="00334664">
        <w:rPr>
          <w:b/>
          <w:bCs/>
        </w:rPr>
        <w:t xml:space="preserve"> </w:t>
      </w:r>
      <w:r w:rsidR="00B14BF4">
        <w:rPr>
          <w:b/>
          <w:bCs/>
        </w:rPr>
        <w:t>The flight plan report</w:t>
      </w:r>
      <w:r w:rsidR="00334664">
        <w:rPr>
          <w:b/>
          <w:bCs/>
        </w:rPr>
        <w:t xml:space="preserve"> must also include a timestamp of </w:t>
      </w:r>
      <w:r w:rsidR="00B14BF4">
        <w:rPr>
          <w:b/>
          <w:bCs/>
        </w:rPr>
        <w:t>each</w:t>
      </w:r>
      <w:r w:rsidR="00E53F17">
        <w:rPr>
          <w:b/>
          <w:bCs/>
        </w:rPr>
        <w:t xml:space="preserve"> included</w:t>
      </w:r>
      <w:r w:rsidR="00B14BF4">
        <w:rPr>
          <w:b/>
          <w:bCs/>
        </w:rPr>
        <w:t xml:space="preserve"> </w:t>
      </w:r>
      <w:r w:rsidR="00334664">
        <w:rPr>
          <w:b/>
          <w:bCs/>
        </w:rPr>
        <w:t>waypoint</w:t>
      </w:r>
      <w:r w:rsidR="00B62F2E">
        <w:rPr>
          <w:b/>
          <w:bCs/>
        </w:rPr>
        <w:t>.</w:t>
      </w:r>
    </w:p>
    <w:p w14:paraId="782097B9" w14:textId="1E395BA7" w:rsidR="00096194" w:rsidRDefault="0067513E" w:rsidP="00A84116">
      <w:pPr>
        <w:jc w:val="both"/>
        <w:rPr>
          <w:b/>
          <w:bCs/>
        </w:rPr>
      </w:pPr>
      <w:r>
        <w:rPr>
          <w:b/>
          <w:bCs/>
        </w:rPr>
        <w:t>Proposal</w:t>
      </w:r>
      <w:r w:rsidR="00F31D14">
        <w:rPr>
          <w:b/>
          <w:bCs/>
        </w:rPr>
        <w:t xml:space="preserve"> </w:t>
      </w:r>
      <w:r w:rsidR="00A932A0">
        <w:rPr>
          <w:b/>
          <w:bCs/>
        </w:rPr>
        <w:t>2</w:t>
      </w:r>
      <w:r>
        <w:rPr>
          <w:b/>
          <w:bCs/>
        </w:rPr>
        <w:t xml:space="preserve">: </w:t>
      </w:r>
      <w:r w:rsidR="003C6524">
        <w:rPr>
          <w:b/>
          <w:bCs/>
        </w:rPr>
        <w:t xml:space="preserve">Use the name </w:t>
      </w:r>
      <w:proofErr w:type="spellStart"/>
      <w:r w:rsidR="003C6524">
        <w:rPr>
          <w:b/>
          <w:bCs/>
        </w:rPr>
        <w:t>WayPoint</w:t>
      </w:r>
      <w:proofErr w:type="spellEnd"/>
      <w:r w:rsidR="003C6524">
        <w:rPr>
          <w:b/>
          <w:bCs/>
        </w:rPr>
        <w:t xml:space="preserve"> instead of </w:t>
      </w:r>
      <w:proofErr w:type="spellStart"/>
      <w:r w:rsidR="003C6524">
        <w:rPr>
          <w:b/>
          <w:bCs/>
        </w:rPr>
        <w:t>Way</w:t>
      </w:r>
      <w:r w:rsidR="00007A4B">
        <w:rPr>
          <w:b/>
          <w:bCs/>
        </w:rPr>
        <w:t>PointLocation</w:t>
      </w:r>
      <w:proofErr w:type="spellEnd"/>
      <w:r w:rsidR="00930FDD">
        <w:rPr>
          <w:b/>
          <w:bCs/>
        </w:rPr>
        <w:t xml:space="preserve"> in NR.</w:t>
      </w:r>
    </w:p>
    <w:p w14:paraId="62C5685C" w14:textId="1E1E8AA1" w:rsidR="000E5D79" w:rsidRPr="00D21E85" w:rsidRDefault="00096194" w:rsidP="00A84116">
      <w:pPr>
        <w:jc w:val="both"/>
      </w:pPr>
      <w:r w:rsidRPr="00D21E85">
        <w:t>Below the exemplary ASN.1:</w:t>
      </w:r>
    </w:p>
    <w:p w14:paraId="6D59D768" w14:textId="77777777" w:rsidR="000E5D79" w:rsidRPr="00E136FF" w:rsidRDefault="000E5D79" w:rsidP="000E5D79">
      <w:pPr>
        <w:pStyle w:val="PL"/>
        <w:shd w:val="clear" w:color="auto" w:fill="E6E6E6"/>
        <w:jc w:val="both"/>
      </w:pPr>
      <w:r>
        <w:t>maxWayPoint</w:t>
      </w:r>
      <w:r w:rsidRPr="00E136FF">
        <w:t>-r1</w:t>
      </w:r>
      <w:r>
        <w:t>8</w:t>
      </w:r>
      <w:r w:rsidRPr="00E136FF">
        <w:t xml:space="preserve"> ::=</w:t>
      </w:r>
      <w:r w:rsidRPr="00E136FF">
        <w:tab/>
      </w:r>
      <w:r w:rsidRPr="00E136FF">
        <w:tab/>
      </w:r>
      <w:r>
        <w:rPr>
          <w:rFonts w:cs="Courier New"/>
          <w:color w:val="993366"/>
          <w:lang w:eastAsia="en-GB"/>
        </w:rPr>
        <w:t>INTEGER</w:t>
      </w:r>
      <w:r w:rsidRPr="00E136FF">
        <w:t xml:space="preserve"> </w:t>
      </w:r>
      <w:r>
        <w:t xml:space="preserve">:: 20 </w:t>
      </w:r>
      <w:r w:rsidRPr="00445EEC">
        <w:t>-- Maximum number of flight path information waypoints</w:t>
      </w:r>
    </w:p>
    <w:p w14:paraId="2AA9A718" w14:textId="77777777" w:rsidR="000E5D79" w:rsidRPr="003B7DD1" w:rsidRDefault="000E5D79" w:rsidP="000E5D79">
      <w:pPr>
        <w:jc w:val="both"/>
      </w:pPr>
    </w:p>
    <w:p w14:paraId="497C165D" w14:textId="77777777" w:rsidR="000E5D79" w:rsidRPr="00E136FF" w:rsidRDefault="000E5D79" w:rsidP="000E5D79">
      <w:pPr>
        <w:pStyle w:val="PL"/>
        <w:shd w:val="clear" w:color="auto" w:fill="E6E6E6"/>
        <w:jc w:val="both"/>
      </w:pPr>
      <w:r w:rsidRPr="00E136FF">
        <w:t>FlightPathInfoReport-r1</w:t>
      </w:r>
      <w:r>
        <w:t>8</w:t>
      </w:r>
      <w:r w:rsidRPr="00E136FF">
        <w:t xml:space="preserve"> ::=</w:t>
      </w:r>
      <w:r w:rsidRPr="00E136FF">
        <w:tab/>
      </w:r>
      <w:r w:rsidRPr="00E136FF">
        <w:tab/>
      </w:r>
      <w:r w:rsidRPr="0021295B">
        <w:rPr>
          <w:rFonts w:cs="Courier New"/>
          <w:color w:val="993366"/>
          <w:lang w:eastAsia="en-GB"/>
        </w:rPr>
        <w:t>SEQUENCE</w:t>
      </w:r>
      <w:r w:rsidRPr="00E136FF">
        <w:t xml:space="preserve"> {</w:t>
      </w:r>
    </w:p>
    <w:p w14:paraId="3872D50A" w14:textId="3E5B4D1A" w:rsidR="000E5D79" w:rsidRPr="00E136FF" w:rsidRDefault="000E5D79" w:rsidP="000E5D79">
      <w:pPr>
        <w:pStyle w:val="PL"/>
        <w:shd w:val="clear" w:color="auto" w:fill="E6E6E6"/>
        <w:jc w:val="both"/>
      </w:pPr>
      <w:r w:rsidRPr="00E136FF">
        <w:tab/>
        <w:t>flightPath-r1</w:t>
      </w:r>
      <w:r>
        <w:t>8</w:t>
      </w:r>
      <w:r w:rsidRPr="00E136FF">
        <w:tab/>
        <w:t>SEQUENCE (SIZE (1..maxWayPoint-r1</w:t>
      </w:r>
      <w:r>
        <w:t>8</w:t>
      </w:r>
      <w:r w:rsidRPr="00E136FF">
        <w:t>)) OF WayPoint</w:t>
      </w:r>
      <w:r>
        <w:t>-</w:t>
      </w:r>
      <w:r w:rsidRPr="00E136FF">
        <w:t>r1</w:t>
      </w:r>
      <w:r>
        <w:t>8</w:t>
      </w:r>
      <w:r w:rsidRPr="00E136FF">
        <w:tab/>
      </w:r>
      <w:r>
        <w:t xml:space="preserve">        </w:t>
      </w:r>
      <w:r w:rsidRPr="0021295B">
        <w:rPr>
          <w:rFonts w:cs="Courier New"/>
          <w:color w:val="993366"/>
          <w:lang w:eastAsia="en-GB"/>
        </w:rPr>
        <w:t>OPTIONAL</w:t>
      </w:r>
    </w:p>
    <w:p w14:paraId="28639FA6" w14:textId="3E0E4F69" w:rsidR="000E5D79" w:rsidRPr="00E136FF" w:rsidRDefault="000E5D79" w:rsidP="000E5D79">
      <w:pPr>
        <w:pStyle w:val="PL"/>
        <w:shd w:val="clear" w:color="auto" w:fill="E6E6E6"/>
        <w:jc w:val="both"/>
      </w:pPr>
      <w:r w:rsidRPr="00E136FF">
        <w:tab/>
      </w:r>
    </w:p>
    <w:p w14:paraId="10F073EE" w14:textId="77777777" w:rsidR="000E5D79" w:rsidRPr="00E136FF" w:rsidRDefault="000E5D79" w:rsidP="000E5D79">
      <w:pPr>
        <w:pStyle w:val="PL"/>
        <w:shd w:val="clear" w:color="auto" w:fill="E6E6E6"/>
        <w:jc w:val="both"/>
      </w:pPr>
      <w:r w:rsidRPr="00E136FF">
        <w:t>}</w:t>
      </w:r>
    </w:p>
    <w:p w14:paraId="739C3604" w14:textId="77777777" w:rsidR="000E5D79" w:rsidRDefault="000E5D79" w:rsidP="000E5D79">
      <w:pPr>
        <w:jc w:val="both"/>
      </w:pPr>
    </w:p>
    <w:p w14:paraId="4AD13F5F" w14:textId="77777777" w:rsidR="000E5D79" w:rsidRPr="00E136FF" w:rsidRDefault="000E5D79" w:rsidP="000E5D79">
      <w:pPr>
        <w:pStyle w:val="PL"/>
        <w:shd w:val="clear" w:color="auto" w:fill="E6E6E6"/>
        <w:jc w:val="both"/>
      </w:pPr>
      <w:r w:rsidRPr="00E136FF">
        <w:t>WayPoint-r1</w:t>
      </w:r>
      <w:r>
        <w:t>8</w:t>
      </w:r>
      <w:r w:rsidRPr="00E136FF">
        <w:t xml:space="preserve"> ::=</w:t>
      </w:r>
      <w:r w:rsidRPr="00E136FF">
        <w:tab/>
      </w:r>
      <w:r w:rsidRPr="00E136FF">
        <w:tab/>
      </w:r>
      <w:r w:rsidRPr="00E136FF">
        <w:tab/>
      </w:r>
      <w:r w:rsidRPr="0021295B">
        <w:rPr>
          <w:rFonts w:cs="Courier New"/>
          <w:color w:val="993366"/>
          <w:lang w:eastAsia="en-GB"/>
        </w:rPr>
        <w:t>SEQUENCE</w:t>
      </w:r>
      <w:r w:rsidRPr="00E136FF">
        <w:t xml:space="preserve"> {</w:t>
      </w:r>
    </w:p>
    <w:p w14:paraId="58790C88" w14:textId="77777777" w:rsidR="000E5D79" w:rsidRPr="00E136FF" w:rsidRDefault="000E5D79" w:rsidP="000E5D79">
      <w:pPr>
        <w:pStyle w:val="PL"/>
        <w:shd w:val="clear" w:color="auto" w:fill="E6E6E6"/>
        <w:jc w:val="both"/>
      </w:pPr>
      <w:r w:rsidRPr="00E136FF">
        <w:tab/>
      </w:r>
      <w:r>
        <w:t>locationCoordinate-r18</w:t>
      </w:r>
      <w:r w:rsidRPr="00E136FF">
        <w:tab/>
      </w:r>
      <w:r w:rsidRPr="00E136FF">
        <w:tab/>
      </w:r>
      <w:r w:rsidRPr="00E136FF">
        <w:tab/>
      </w:r>
      <w:r w:rsidRPr="00E136FF">
        <w:tab/>
      </w:r>
      <w:r w:rsidRPr="00E136FF">
        <w:tab/>
      </w:r>
      <w:r w:rsidRPr="0021295B">
        <w:rPr>
          <w:rFonts w:cs="Courier New"/>
          <w:color w:val="993366"/>
          <w:lang w:eastAsia="en-GB"/>
        </w:rPr>
        <w:t>OCTET</w:t>
      </w:r>
      <w:r w:rsidRPr="0021295B">
        <w:rPr>
          <w:rFonts w:cs="Courier New"/>
          <w:lang w:eastAsia="en-GB"/>
        </w:rPr>
        <w:t xml:space="preserve"> </w:t>
      </w:r>
      <w:r w:rsidRPr="0021295B">
        <w:rPr>
          <w:rFonts w:cs="Courier New"/>
          <w:color w:val="993366"/>
          <w:lang w:eastAsia="en-GB"/>
        </w:rPr>
        <w:t>STRING</w:t>
      </w:r>
      <w:r w:rsidRPr="00E136FF">
        <w:t>,</w:t>
      </w:r>
    </w:p>
    <w:p w14:paraId="36E2A243" w14:textId="77777777" w:rsidR="000E5D79" w:rsidRPr="00E136FF" w:rsidRDefault="000E5D79" w:rsidP="000E5D79">
      <w:pPr>
        <w:pStyle w:val="PL"/>
        <w:shd w:val="clear" w:color="auto" w:fill="E6E6E6"/>
        <w:jc w:val="both"/>
      </w:pPr>
      <w:r w:rsidRPr="00E136FF">
        <w:tab/>
        <w:t>timeStamp-r1</w:t>
      </w:r>
      <w:r>
        <w:t>8</w:t>
      </w:r>
      <w:r w:rsidRPr="00E136FF">
        <w:tab/>
      </w:r>
      <w:r w:rsidRPr="00E136FF">
        <w:tab/>
      </w:r>
      <w:r w:rsidRPr="00E136FF">
        <w:tab/>
      </w:r>
      <w:r w:rsidRPr="00E136FF">
        <w:tab/>
      </w:r>
      <w:r w:rsidRPr="00E136FF">
        <w:tab/>
      </w:r>
      <w:r w:rsidRPr="00E136FF">
        <w:tab/>
      </w:r>
      <w:r w:rsidRPr="00E136FF">
        <w:tab/>
        <w:t>AbsoluteTimeInfo-r1</w:t>
      </w:r>
      <w:r>
        <w:t>6</w:t>
      </w:r>
      <w:r w:rsidRPr="00E136FF">
        <w:tab/>
      </w:r>
      <w:r w:rsidRPr="00E136FF">
        <w:tab/>
      </w:r>
      <w:r>
        <w:t xml:space="preserve">            </w:t>
      </w:r>
      <w:r w:rsidRPr="0021295B">
        <w:rPr>
          <w:rFonts w:cs="Courier New"/>
          <w:color w:val="993366"/>
          <w:lang w:eastAsia="en-GB"/>
        </w:rPr>
        <w:t>OPTIONAL</w:t>
      </w:r>
    </w:p>
    <w:p w14:paraId="2F77AA8D" w14:textId="77777777" w:rsidR="000E5D79" w:rsidRPr="00E136FF" w:rsidRDefault="000E5D79" w:rsidP="000E5D79">
      <w:pPr>
        <w:pStyle w:val="PL"/>
        <w:shd w:val="clear" w:color="auto" w:fill="E6E6E6"/>
        <w:jc w:val="both"/>
      </w:pPr>
      <w:r w:rsidRPr="00E136FF">
        <w:t>}</w:t>
      </w:r>
    </w:p>
    <w:p w14:paraId="1CD69E45" w14:textId="77777777" w:rsidR="000E5D79" w:rsidRDefault="000E5D79" w:rsidP="000E5D79">
      <w:pPr>
        <w:jc w:val="both"/>
      </w:pPr>
    </w:p>
    <w:p w14:paraId="7945B5BF" w14:textId="2A43DE86" w:rsidR="003F09E1" w:rsidRPr="00E136FF" w:rsidRDefault="003F09E1" w:rsidP="003F09E1">
      <w:pPr>
        <w:pStyle w:val="PL"/>
        <w:shd w:val="clear" w:color="auto" w:fill="E6E6E6"/>
        <w:jc w:val="both"/>
      </w:pPr>
      <w:r w:rsidRPr="00E136FF">
        <w:t>AbsoluteTimeInfo-r1</w:t>
      </w:r>
      <w:r>
        <w:t xml:space="preserve">6 </w:t>
      </w:r>
      <w:r w:rsidRPr="00E136FF">
        <w:t>::=</w:t>
      </w:r>
      <w:r w:rsidRPr="00E136FF">
        <w:tab/>
      </w:r>
      <w:r w:rsidRPr="00E136FF">
        <w:tab/>
      </w:r>
      <w:r w:rsidRPr="00E136FF">
        <w:tab/>
      </w:r>
      <w:r w:rsidR="003209E0">
        <w:rPr>
          <w:rFonts w:cs="Courier New"/>
          <w:color w:val="993366"/>
          <w:lang w:eastAsia="en-GB"/>
        </w:rPr>
        <w:t>BIT STRING(SIZE(48))</w:t>
      </w:r>
    </w:p>
    <w:p w14:paraId="4488BDFD" w14:textId="77777777" w:rsidR="003F09E1" w:rsidRDefault="003F09E1" w:rsidP="000E5D79">
      <w:pPr>
        <w:jc w:val="both"/>
      </w:pPr>
    </w:p>
    <w:tbl>
      <w:tblPr>
        <w:tblW w:w="9683"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83"/>
      </w:tblGrid>
      <w:tr w:rsidR="000E5D79" w:rsidRPr="007A7C4E" w14:paraId="57E7CD5F" w14:textId="77777777">
        <w:trPr>
          <w:cantSplit/>
          <w:trHeight w:val="179"/>
        </w:trPr>
        <w:tc>
          <w:tcPr>
            <w:tcW w:w="9683" w:type="dxa"/>
            <w:tcBorders>
              <w:top w:val="single" w:sz="4" w:space="0" w:color="808080"/>
              <w:left w:val="single" w:sz="4" w:space="0" w:color="808080"/>
              <w:bottom w:val="single" w:sz="4" w:space="0" w:color="808080"/>
              <w:right w:val="single" w:sz="4" w:space="0" w:color="808080"/>
            </w:tcBorders>
            <w:hideMark/>
          </w:tcPr>
          <w:p w14:paraId="708275A2" w14:textId="77777777" w:rsidR="000E5D79" w:rsidRPr="007A7C4E" w:rsidRDefault="000E5D79">
            <w:pPr>
              <w:keepNext/>
              <w:keepLines/>
              <w:overflowPunct w:val="0"/>
              <w:autoSpaceDE w:val="0"/>
              <w:autoSpaceDN w:val="0"/>
              <w:adjustRightInd w:val="0"/>
              <w:spacing w:after="0"/>
              <w:jc w:val="center"/>
              <w:rPr>
                <w:rFonts w:ascii="Arial" w:hAnsi="Arial" w:cs="Arial"/>
                <w:b/>
                <w:snapToGrid w:val="0"/>
                <w:sz w:val="18"/>
                <w:lang w:eastAsia="sv-SE"/>
              </w:rPr>
            </w:pPr>
            <w:proofErr w:type="spellStart"/>
            <w:r>
              <w:rPr>
                <w:rFonts w:ascii="Arial" w:hAnsi="Arial" w:cs="Arial"/>
                <w:b/>
                <w:i/>
                <w:iCs/>
                <w:snapToGrid w:val="0"/>
                <w:sz w:val="18"/>
                <w:lang w:eastAsia="sv-SE"/>
              </w:rPr>
              <w:lastRenderedPageBreak/>
              <w:t>locationCoordinate</w:t>
            </w:r>
            <w:proofErr w:type="spellEnd"/>
            <w:r w:rsidRPr="007A7C4E">
              <w:rPr>
                <w:rFonts w:ascii="Arial" w:hAnsi="Arial" w:cs="Arial"/>
                <w:b/>
                <w:snapToGrid w:val="0"/>
                <w:sz w:val="18"/>
                <w:lang w:eastAsia="sv-SE"/>
              </w:rPr>
              <w:t xml:space="preserve"> field descriptions</w:t>
            </w:r>
          </w:p>
        </w:tc>
      </w:tr>
      <w:tr w:rsidR="000E5D79" w:rsidRPr="007A7C4E" w14:paraId="74402633" w14:textId="77777777">
        <w:trPr>
          <w:cantSplit/>
          <w:trHeight w:val="372"/>
        </w:trPr>
        <w:tc>
          <w:tcPr>
            <w:tcW w:w="9683" w:type="dxa"/>
            <w:tcBorders>
              <w:top w:val="single" w:sz="4" w:space="0" w:color="808080"/>
              <w:left w:val="single" w:sz="4" w:space="0" w:color="808080"/>
              <w:bottom w:val="single" w:sz="4" w:space="0" w:color="808080"/>
              <w:right w:val="single" w:sz="4" w:space="0" w:color="808080"/>
            </w:tcBorders>
            <w:hideMark/>
          </w:tcPr>
          <w:p w14:paraId="72BEA9B9" w14:textId="77777777" w:rsidR="000E5D79" w:rsidRPr="00D21E85" w:rsidRDefault="000E5D79">
            <w:pPr>
              <w:keepNext/>
              <w:keepLines/>
              <w:overflowPunct w:val="0"/>
              <w:autoSpaceDE w:val="0"/>
              <w:autoSpaceDN w:val="0"/>
              <w:adjustRightInd w:val="0"/>
              <w:spacing w:after="0"/>
              <w:rPr>
                <w:rFonts w:ascii="Arial" w:hAnsi="Arial" w:cs="Arial"/>
                <w:b/>
                <w:i/>
                <w:snapToGrid w:val="0"/>
                <w:sz w:val="18"/>
                <w:lang w:eastAsia="en-GB"/>
              </w:rPr>
            </w:pPr>
            <w:proofErr w:type="spellStart"/>
            <w:r w:rsidRPr="007A7C4E">
              <w:rPr>
                <w:rFonts w:ascii="Arial" w:hAnsi="Arial" w:cs="Arial"/>
                <w:b/>
                <w:bCs/>
                <w:i/>
                <w:iCs/>
                <w:snapToGrid w:val="0"/>
                <w:sz w:val="18"/>
                <w:lang w:eastAsia="en-GB"/>
              </w:rPr>
              <w:t>locationCoordinate</w:t>
            </w:r>
            <w:proofErr w:type="spellEnd"/>
          </w:p>
          <w:p w14:paraId="75498B7B" w14:textId="77777777" w:rsidR="000E5D79" w:rsidRPr="00D21E85" w:rsidRDefault="000E5D79">
            <w:pPr>
              <w:keepNext/>
              <w:keepLines/>
              <w:overflowPunct w:val="0"/>
              <w:autoSpaceDE w:val="0"/>
              <w:autoSpaceDN w:val="0"/>
              <w:adjustRightInd w:val="0"/>
              <w:spacing w:after="0"/>
              <w:rPr>
                <w:rFonts w:ascii="Arial" w:hAnsi="Arial" w:cs="Arial"/>
                <w:snapToGrid w:val="0"/>
                <w:sz w:val="18"/>
                <w:lang w:eastAsia="en-GB"/>
              </w:rPr>
            </w:pPr>
            <w:r w:rsidRPr="006351A6">
              <w:rPr>
                <w:rFonts w:ascii="Arial" w:hAnsi="Arial" w:cs="Arial"/>
                <w:snapToGrid w:val="0"/>
                <w:sz w:val="18"/>
                <w:lang w:eastAsia="en-GB"/>
              </w:rPr>
              <w:t xml:space="preserve">Parameter type </w:t>
            </w:r>
            <w:proofErr w:type="spellStart"/>
            <w:r w:rsidRPr="006351A6">
              <w:rPr>
                <w:rFonts w:ascii="Arial" w:hAnsi="Arial" w:cs="Arial"/>
                <w:i/>
                <w:iCs/>
                <w:snapToGrid w:val="0"/>
                <w:sz w:val="18"/>
                <w:lang w:eastAsia="en-GB"/>
              </w:rPr>
              <w:t>LocationCoordinates</w:t>
            </w:r>
            <w:proofErr w:type="spellEnd"/>
            <w:r w:rsidRPr="006351A6">
              <w:rPr>
                <w:rFonts w:ascii="Arial" w:hAnsi="Arial" w:cs="Arial"/>
                <w:snapToGrid w:val="0"/>
                <w:sz w:val="18"/>
                <w:lang w:eastAsia="en-GB"/>
              </w:rPr>
              <w:t xml:space="preserve"> defined in TS 37.355 [9].</w:t>
            </w:r>
            <w:r w:rsidRPr="00D21E85">
              <w:rPr>
                <w:rFonts w:ascii="Arial" w:hAnsi="Arial" w:cs="Arial"/>
                <w:snapToGrid w:val="0"/>
                <w:sz w:val="18"/>
                <w:lang w:eastAsia="en-GB"/>
              </w:rPr>
              <w:t xml:space="preserve"> The first/leftmost bit of the first octet contains the most significant bit.</w:t>
            </w:r>
          </w:p>
          <w:p w14:paraId="3A919313" w14:textId="77777777" w:rsidR="006351A6" w:rsidRPr="00D21E85" w:rsidRDefault="006351A6">
            <w:pPr>
              <w:keepNext/>
              <w:keepLines/>
              <w:overflowPunct w:val="0"/>
              <w:autoSpaceDE w:val="0"/>
              <w:autoSpaceDN w:val="0"/>
              <w:adjustRightInd w:val="0"/>
              <w:spacing w:after="0"/>
              <w:rPr>
                <w:rFonts w:ascii="Arial" w:hAnsi="Arial" w:cs="Arial"/>
                <w:b/>
                <w:i/>
                <w:snapToGrid w:val="0"/>
                <w:sz w:val="18"/>
                <w:lang w:eastAsia="en-GB"/>
              </w:rPr>
            </w:pPr>
          </w:p>
          <w:p w14:paraId="27AD7D76" w14:textId="77777777" w:rsidR="006351A6" w:rsidRDefault="006351A6">
            <w:pPr>
              <w:keepNext/>
              <w:keepLines/>
              <w:overflowPunct w:val="0"/>
              <w:autoSpaceDE w:val="0"/>
              <w:autoSpaceDN w:val="0"/>
              <w:adjustRightInd w:val="0"/>
              <w:spacing w:after="0"/>
              <w:rPr>
                <w:rFonts w:ascii="Arial" w:hAnsi="Arial" w:cs="Arial"/>
                <w:b/>
                <w:bCs/>
                <w:i/>
                <w:iCs/>
                <w:snapToGrid w:val="0"/>
                <w:sz w:val="18"/>
                <w:lang w:eastAsia="en-GB"/>
              </w:rPr>
            </w:pPr>
            <w:proofErr w:type="spellStart"/>
            <w:r w:rsidRPr="00D21E85">
              <w:rPr>
                <w:rFonts w:ascii="Arial" w:hAnsi="Arial" w:cs="Arial"/>
                <w:b/>
                <w:i/>
                <w:snapToGrid w:val="0"/>
                <w:sz w:val="18"/>
                <w:lang w:eastAsia="en-GB"/>
              </w:rPr>
              <w:t>AbsoluteTimeInfo</w:t>
            </w:r>
            <w:proofErr w:type="spellEnd"/>
            <w:r w:rsidRPr="00D21E85">
              <w:rPr>
                <w:rFonts w:ascii="Arial" w:hAnsi="Arial" w:cs="Arial"/>
                <w:b/>
                <w:i/>
                <w:snapToGrid w:val="0"/>
                <w:sz w:val="18"/>
                <w:lang w:eastAsia="en-GB"/>
              </w:rPr>
              <w:t> </w:t>
            </w:r>
          </w:p>
          <w:p w14:paraId="178213D9" w14:textId="7D5FA9E7" w:rsidR="006351A6" w:rsidRPr="00D21E85" w:rsidRDefault="006351A6">
            <w:pPr>
              <w:keepNext/>
              <w:keepLines/>
              <w:overflowPunct w:val="0"/>
              <w:autoSpaceDE w:val="0"/>
              <w:autoSpaceDN w:val="0"/>
              <w:adjustRightInd w:val="0"/>
              <w:spacing w:after="0"/>
              <w:rPr>
                <w:rFonts w:ascii="Arial" w:hAnsi="Arial" w:cs="Arial"/>
                <w:snapToGrid w:val="0"/>
                <w:sz w:val="18"/>
                <w:lang w:eastAsia="en-GB"/>
              </w:rPr>
            </w:pPr>
            <w:r>
              <w:rPr>
                <w:rFonts w:ascii="Arial" w:hAnsi="Arial" w:cs="Arial"/>
                <w:snapToGrid w:val="0"/>
                <w:sz w:val="18"/>
                <w:lang w:eastAsia="en-GB"/>
              </w:rPr>
              <w:t>I</w:t>
            </w:r>
            <w:r w:rsidRPr="00D21E85">
              <w:rPr>
                <w:rFonts w:ascii="Arial" w:hAnsi="Arial" w:cs="Arial"/>
                <w:snapToGrid w:val="0"/>
                <w:sz w:val="18"/>
                <w:lang w:eastAsia="en-GB"/>
              </w:rPr>
              <w:t>ndicates an absolute time in a format YY-MM-DD HH:MM:SS and using BCD encoding. The first/ leftmost bit of the bit string contains the most significant bit of the most significant digit of the year and so on.</w:t>
            </w:r>
          </w:p>
        </w:tc>
      </w:tr>
    </w:tbl>
    <w:p w14:paraId="17CA45C1" w14:textId="2DAA046E" w:rsidR="004D1D5A" w:rsidRDefault="006A607F" w:rsidP="00A84116">
      <w:pPr>
        <w:jc w:val="both"/>
        <w:rPr>
          <w:b/>
          <w:bCs/>
        </w:rPr>
      </w:pPr>
      <w:r>
        <w:rPr>
          <w:b/>
          <w:bCs/>
        </w:rPr>
        <w:br/>
      </w:r>
      <w:r w:rsidR="00AB5215" w:rsidRPr="00AE355C">
        <w:rPr>
          <w:b/>
          <w:bCs/>
        </w:rPr>
        <w:t>Proposal</w:t>
      </w:r>
      <w:r w:rsidR="00F31D14">
        <w:rPr>
          <w:b/>
          <w:bCs/>
        </w:rPr>
        <w:t xml:space="preserve"> </w:t>
      </w:r>
      <w:r w:rsidR="00096194">
        <w:rPr>
          <w:b/>
          <w:bCs/>
        </w:rPr>
        <w:t>3</w:t>
      </w:r>
      <w:r w:rsidR="00515092" w:rsidRPr="00AE355C">
        <w:rPr>
          <w:b/>
          <w:bCs/>
        </w:rPr>
        <w:t xml:space="preserve">: </w:t>
      </w:r>
      <w:r w:rsidR="00515092">
        <w:rPr>
          <w:b/>
          <w:bCs/>
        </w:rPr>
        <w:t xml:space="preserve">Use the above ASN.1 </w:t>
      </w:r>
      <w:proofErr w:type="spellStart"/>
      <w:r w:rsidR="000E5D79" w:rsidRPr="00D21E85">
        <w:rPr>
          <w:b/>
          <w:i/>
        </w:rPr>
        <w:t>WayPoint</w:t>
      </w:r>
      <w:proofErr w:type="spellEnd"/>
      <w:r w:rsidR="000E5D79">
        <w:rPr>
          <w:b/>
          <w:bCs/>
        </w:rPr>
        <w:t xml:space="preserve"> </w:t>
      </w:r>
      <w:r w:rsidR="007626CC">
        <w:rPr>
          <w:b/>
          <w:bCs/>
        </w:rPr>
        <w:t xml:space="preserve">definition </w:t>
      </w:r>
      <w:r w:rsidR="00515092">
        <w:rPr>
          <w:b/>
          <w:bCs/>
        </w:rPr>
        <w:t xml:space="preserve">as starting point to </w:t>
      </w:r>
      <w:r w:rsidR="005027C8">
        <w:rPr>
          <w:b/>
          <w:bCs/>
        </w:rPr>
        <w:t>define</w:t>
      </w:r>
      <w:r w:rsidR="00AF2AD2">
        <w:rPr>
          <w:b/>
          <w:bCs/>
        </w:rPr>
        <w:t xml:space="preserve"> the </w:t>
      </w:r>
      <w:r w:rsidR="008B1E1B">
        <w:rPr>
          <w:b/>
          <w:bCs/>
        </w:rPr>
        <w:t xml:space="preserve">content of the </w:t>
      </w:r>
      <w:proofErr w:type="spellStart"/>
      <w:r w:rsidR="00350739">
        <w:rPr>
          <w:b/>
          <w:bCs/>
          <w:i/>
          <w:iCs/>
        </w:rPr>
        <w:t>FlightPathInfoReport</w:t>
      </w:r>
      <w:proofErr w:type="spellEnd"/>
      <w:r w:rsidR="00AC41F0">
        <w:rPr>
          <w:b/>
          <w:bCs/>
          <w:i/>
          <w:iCs/>
        </w:rPr>
        <w:t xml:space="preserve"> with the </w:t>
      </w:r>
      <w:r w:rsidR="00AC41F0" w:rsidRPr="00D21E85">
        <w:rPr>
          <w:b/>
          <w:i/>
        </w:rPr>
        <w:t xml:space="preserve">flightPath-r18 </w:t>
      </w:r>
      <w:r w:rsidR="00AC41F0" w:rsidRPr="00D21E85">
        <w:rPr>
          <w:b/>
        </w:rPr>
        <w:t>as mandatory field</w:t>
      </w:r>
      <w:r w:rsidR="00096194" w:rsidRPr="00D21E85">
        <w:rPr>
          <w:b/>
          <w:bCs/>
        </w:rPr>
        <w:t xml:space="preserve"> in this IE</w:t>
      </w:r>
      <w:r w:rsidR="00AF2AD2" w:rsidRPr="00096194">
        <w:rPr>
          <w:b/>
          <w:bCs/>
        </w:rPr>
        <w:t>.</w:t>
      </w:r>
    </w:p>
    <w:p w14:paraId="5EB04061" w14:textId="0119927E" w:rsidR="00883C96" w:rsidRDefault="000112C1" w:rsidP="00A84116">
      <w:pPr>
        <w:jc w:val="both"/>
      </w:pPr>
      <w:r w:rsidRPr="00DF2667">
        <w:t>Some opinions</w:t>
      </w:r>
      <w:r>
        <w:t xml:space="preserve"> expressed </w:t>
      </w:r>
      <w:r w:rsidR="005E22AC">
        <w:t>at RAN2#</w:t>
      </w:r>
      <w:r w:rsidR="000969E7">
        <w:t>119bis</w:t>
      </w:r>
      <w:r w:rsidR="00B13D8B">
        <w:t xml:space="preserve"> stated that UAV UE </w:t>
      </w:r>
      <w:r w:rsidR="002A3A98">
        <w:t xml:space="preserve">anyway is not </w:t>
      </w:r>
      <w:r w:rsidR="00132645">
        <w:t>required</w:t>
      </w:r>
      <w:r w:rsidR="002A3A98">
        <w:t xml:space="preserve"> </w:t>
      </w:r>
      <w:r w:rsidR="00132645">
        <w:t xml:space="preserve">to </w:t>
      </w:r>
      <w:r w:rsidR="00B325CC">
        <w:t>be i</w:t>
      </w:r>
      <w:r w:rsidR="00D91E87">
        <w:t>n the reported location</w:t>
      </w:r>
      <w:r w:rsidR="009E1FDB">
        <w:t xml:space="preserve"> within </w:t>
      </w:r>
      <w:r w:rsidR="00955607">
        <w:t>the associated time information</w:t>
      </w:r>
      <w:r w:rsidR="00973337">
        <w:t xml:space="preserve"> i.e.</w:t>
      </w:r>
      <w:r w:rsidR="00DD5D78">
        <w:t>,</w:t>
      </w:r>
      <w:r w:rsidR="00973337">
        <w:t xml:space="preserve"> what if the </w:t>
      </w:r>
      <w:r w:rsidR="009B1C1B">
        <w:t>UAV</w:t>
      </w:r>
      <w:r w:rsidR="00973337">
        <w:t xml:space="preserve"> UE is not there at the previously reported time? </w:t>
      </w:r>
      <w:r w:rsidR="00741F9C">
        <w:t>I</w:t>
      </w:r>
      <w:r w:rsidR="00973337">
        <w:t xml:space="preserve">t </w:t>
      </w:r>
      <w:r w:rsidR="00F600D5">
        <w:t>could be</w:t>
      </w:r>
      <w:r w:rsidR="00973337">
        <w:t xml:space="preserve"> true</w:t>
      </w:r>
      <w:r w:rsidR="00F600D5">
        <w:t xml:space="preserve"> </w:t>
      </w:r>
      <w:r w:rsidR="003377FF">
        <w:t xml:space="preserve">that </w:t>
      </w:r>
      <w:r w:rsidR="00F600D5">
        <w:t>3GPP RAN WGs</w:t>
      </w:r>
      <w:r w:rsidR="00973337">
        <w:t xml:space="preserve"> will not work on the binding requirements in this area</w:t>
      </w:r>
      <w:r w:rsidR="0007262C">
        <w:t xml:space="preserve"> and the UE’s </w:t>
      </w:r>
      <w:r w:rsidR="00DD5D78">
        <w:t>behaviour</w:t>
      </w:r>
      <w:r w:rsidR="0007262C">
        <w:t xml:space="preserve"> will be </w:t>
      </w:r>
      <w:r w:rsidR="00741F9C" w:rsidDel="00BA0746">
        <w:t>best</w:t>
      </w:r>
      <w:r w:rsidR="00BA0746">
        <w:t xml:space="preserve"> effort</w:t>
      </w:r>
      <w:r w:rsidR="00741F9C">
        <w:t xml:space="preserve"> in this case.</w:t>
      </w:r>
      <w:r w:rsidR="00F600D5">
        <w:t xml:space="preserve"> </w:t>
      </w:r>
      <w:r w:rsidR="003377FF">
        <w:t>It has been agreed</w:t>
      </w:r>
      <w:r w:rsidR="00A0268E">
        <w:t xml:space="preserve"> in  </w:t>
      </w:r>
      <w:r w:rsidR="003377FF">
        <w:fldChar w:fldCharType="begin"/>
      </w:r>
      <w:r w:rsidR="003377FF">
        <w:instrText xml:space="preserve"> REF _Ref134687327 \w \h </w:instrText>
      </w:r>
      <w:r w:rsidR="003377FF">
        <w:fldChar w:fldCharType="separate"/>
      </w:r>
      <w:r w:rsidR="006529E1">
        <w:t>[4]</w:t>
      </w:r>
      <w:r w:rsidR="003377FF">
        <w:fldChar w:fldCharType="end"/>
      </w:r>
      <w:r w:rsidR="003377FF">
        <w:t xml:space="preserve"> that the</w:t>
      </w:r>
      <w:r w:rsidR="00225C5E">
        <w:t xml:space="preserve"> </w:t>
      </w:r>
      <w:r w:rsidR="00E34E64">
        <w:t>UAV</w:t>
      </w:r>
      <w:r w:rsidR="00225C5E">
        <w:t xml:space="preserve"> UE </w:t>
      </w:r>
      <w:r w:rsidR="003A70ED">
        <w:t>can report</w:t>
      </w:r>
      <w:r w:rsidR="009036E0">
        <w:t xml:space="preserve"> deviation from the initially reported FPP. </w:t>
      </w:r>
      <w:r w:rsidR="000F4A49">
        <w:t xml:space="preserve">Moreover, </w:t>
      </w:r>
      <w:r w:rsidR="004853C5">
        <w:t>as presented in section 2.1, the USS which controls the UAV flight</w:t>
      </w:r>
      <w:r w:rsidR="00C55887">
        <w:t xml:space="preserve"> </w:t>
      </w:r>
      <w:r w:rsidR="00E96B62">
        <w:t xml:space="preserve">and mission </w:t>
      </w:r>
      <w:r w:rsidR="00C5589B">
        <w:t>relies on the flight path</w:t>
      </w:r>
      <w:r w:rsidR="00A90269">
        <w:t>/location information received from the UAV</w:t>
      </w:r>
      <w:r w:rsidR="009B7411">
        <w:t xml:space="preserve">, thus this information can be assumed to be reliable </w:t>
      </w:r>
      <w:r w:rsidR="00F45D8B">
        <w:t xml:space="preserve">also </w:t>
      </w:r>
      <w:r w:rsidR="009B7411">
        <w:t xml:space="preserve">for </w:t>
      </w:r>
      <w:r w:rsidR="008D5274">
        <w:t xml:space="preserve">3GPP </w:t>
      </w:r>
      <w:r w:rsidR="009B7411">
        <w:t>RAN purposes.</w:t>
      </w:r>
    </w:p>
    <w:p w14:paraId="678AF05C" w14:textId="4EFBC969" w:rsidR="00564ED1" w:rsidRDefault="00144512" w:rsidP="00A84116">
      <w:pPr>
        <w:jc w:val="both"/>
      </w:pPr>
      <w:r>
        <w:t>As we have already pointed out</w:t>
      </w:r>
      <w:r w:rsidR="003A5FAC">
        <w:t>,</w:t>
      </w:r>
      <w:r>
        <w:t xml:space="preserve"> i</w:t>
      </w:r>
      <w:r w:rsidRPr="00144512">
        <w:t>n LTE Rel-15 there is nothing determined with respect to e.g.</w:t>
      </w:r>
      <w:r w:rsidR="00361158">
        <w:t>,</w:t>
      </w:r>
      <w:r w:rsidRPr="00144512">
        <w:t xml:space="preserve"> how the waypoints are spaced in time/location and in fact the UE could even report 20 times the same value</w:t>
      </w:r>
      <w:r w:rsidR="002C1C54">
        <w:t xml:space="preserve"> </w:t>
      </w:r>
      <w:r w:rsidR="002C1C54">
        <w:fldChar w:fldCharType="begin"/>
      </w:r>
      <w:r w:rsidR="002C1C54">
        <w:instrText xml:space="preserve"> REF _Ref134427493 \w \h </w:instrText>
      </w:r>
      <w:r w:rsidR="002C1C54">
        <w:fldChar w:fldCharType="separate"/>
      </w:r>
      <w:r w:rsidR="006529E1">
        <w:t>[9]</w:t>
      </w:r>
      <w:r w:rsidR="002C1C54">
        <w:fldChar w:fldCharType="end"/>
      </w:r>
      <w:r w:rsidRPr="00144512">
        <w:t>.</w:t>
      </w:r>
      <w:r w:rsidR="006B1FAA">
        <w:t xml:space="preserve"> This issue has not been addressed at </w:t>
      </w:r>
      <w:r w:rsidR="006A0831">
        <w:t>RAN2</w:t>
      </w:r>
      <w:r w:rsidR="006A0831" w:rsidRPr="006B1FAA">
        <w:t>#1</w:t>
      </w:r>
      <w:r w:rsidR="006A0831">
        <w:t xml:space="preserve">20 and </w:t>
      </w:r>
      <w:r w:rsidR="006B1FAA">
        <w:t>RAN2</w:t>
      </w:r>
      <w:r w:rsidR="006B1FAA" w:rsidRPr="006B1FAA">
        <w:t>#1</w:t>
      </w:r>
      <w:r w:rsidR="006B1FAA">
        <w:t>2</w:t>
      </w:r>
      <w:r w:rsidR="009B4F99">
        <w:t>1</w:t>
      </w:r>
      <w:r w:rsidR="006B1FAA">
        <w:t>, on the contrary – it has been agreed there will be no spatial requirements regarding how the waypoints are distributed. Thus, there will be</w:t>
      </w:r>
      <w:r w:rsidRPr="00144512">
        <w:t xml:space="preserve"> no requirement that among those waypoints there needs to be the one representing the </w:t>
      </w:r>
      <w:r w:rsidR="00116A32">
        <w:t xml:space="preserve">start or </w:t>
      </w:r>
      <w:r w:rsidRPr="00144512">
        <w:t xml:space="preserve">destination, </w:t>
      </w:r>
      <w:r w:rsidR="006B1FAA">
        <w:t>while in our opinion</w:t>
      </w:r>
      <w:r w:rsidR="00031EA0">
        <w:t>, these t</w:t>
      </w:r>
      <w:r w:rsidR="009C65C2">
        <w:t>w</w:t>
      </w:r>
      <w:r w:rsidR="00031EA0">
        <w:t>o locations may give some overall knowledge on the expected UAV flight path</w:t>
      </w:r>
      <w:r w:rsidR="0047374F">
        <w:t>, at least locally, and valid for a limited time window</w:t>
      </w:r>
      <w:r w:rsidR="00031EA0">
        <w:t xml:space="preserve">. </w:t>
      </w:r>
      <w:r w:rsidR="00C51517">
        <w:t>For example, t</w:t>
      </w:r>
      <w:r w:rsidR="006D2D4A" w:rsidRPr="006D2D4A">
        <w:t>he start</w:t>
      </w:r>
      <w:r w:rsidR="006D2D4A">
        <w:t>-</w:t>
      </w:r>
      <w:r w:rsidR="006D2D4A" w:rsidRPr="006D2D4A">
        <w:t>/end</w:t>
      </w:r>
      <w:r w:rsidR="006D2D4A">
        <w:t>-</w:t>
      </w:r>
      <w:r w:rsidR="006D2D4A" w:rsidRPr="006D2D4A">
        <w:t xml:space="preserve"> info could be linked to a shorter or longer time window</w:t>
      </w:r>
      <w:r w:rsidR="00C51517">
        <w:t xml:space="preserve">, </w:t>
      </w:r>
      <w:r w:rsidR="00687EA3">
        <w:t>estimated at the UAV</w:t>
      </w:r>
      <w:r w:rsidR="008614B2">
        <w:t>,</w:t>
      </w:r>
      <w:r w:rsidR="00687EA3">
        <w:t xml:space="preserve"> and </w:t>
      </w:r>
      <w:r w:rsidR="00C51517">
        <w:t xml:space="preserve">depending on the UAV </w:t>
      </w:r>
      <w:r w:rsidR="00955F7C">
        <w:t>application</w:t>
      </w:r>
      <w:r w:rsidR="00C51517">
        <w:t xml:space="preserve"> implementation and/or flight mission</w:t>
      </w:r>
      <w:r w:rsidR="006D2D4A" w:rsidRPr="006D2D4A">
        <w:t xml:space="preserve">. </w:t>
      </w:r>
      <w:r w:rsidR="00955F7C">
        <w:t xml:space="preserve">Under this assumption, </w:t>
      </w:r>
      <w:r w:rsidR="00174F60">
        <w:t xml:space="preserve">we consider it is reasonable and useful, </w:t>
      </w:r>
      <w:r w:rsidR="00955F7C">
        <w:t>t</w:t>
      </w:r>
      <w:r w:rsidR="006D2D4A" w:rsidRPr="006D2D4A">
        <w:t xml:space="preserve">he </w:t>
      </w:r>
      <w:proofErr w:type="spellStart"/>
      <w:r w:rsidR="00F16528" w:rsidRPr="000823D5">
        <w:rPr>
          <w:i/>
          <w:iCs/>
        </w:rPr>
        <w:t>FlightPathInfoReport</w:t>
      </w:r>
      <w:proofErr w:type="spellEnd"/>
      <w:r w:rsidR="00F16528" w:rsidRPr="006D2D4A">
        <w:t xml:space="preserve"> </w:t>
      </w:r>
      <w:r w:rsidR="006D2D4A" w:rsidRPr="006D2D4A">
        <w:t xml:space="preserve">at minimum </w:t>
      </w:r>
      <w:r w:rsidR="00174F60">
        <w:t xml:space="preserve">shall </w:t>
      </w:r>
      <w:r w:rsidR="006D2D4A" w:rsidRPr="006D2D4A">
        <w:t>contain two waypoints with mandatory timestamps as estimated by the UAV</w:t>
      </w:r>
      <w:r w:rsidR="00955F7C">
        <w:t xml:space="preserve"> application</w:t>
      </w:r>
      <w:r w:rsidR="006D2D4A" w:rsidRPr="006D2D4A">
        <w:t xml:space="preserve">. Any other </w:t>
      </w:r>
      <w:r w:rsidR="00CD1FAB">
        <w:t xml:space="preserve">additional </w:t>
      </w:r>
      <w:r w:rsidR="006D2D4A" w:rsidRPr="006D2D4A">
        <w:t xml:space="preserve">waypoints, between start and end, if </w:t>
      </w:r>
      <w:r w:rsidR="001A4C8D">
        <w:t xml:space="preserve">included in the </w:t>
      </w:r>
      <w:proofErr w:type="spellStart"/>
      <w:r w:rsidR="001A4C8D" w:rsidRPr="000823D5">
        <w:rPr>
          <w:i/>
          <w:iCs/>
        </w:rPr>
        <w:t>FlightPathInfoReport</w:t>
      </w:r>
      <w:proofErr w:type="spellEnd"/>
      <w:r w:rsidR="006D2D4A" w:rsidRPr="006D2D4A">
        <w:t xml:space="preserve"> can </w:t>
      </w:r>
      <w:r w:rsidR="008318F3">
        <w:t xml:space="preserve">optionally include </w:t>
      </w:r>
      <w:r w:rsidR="006D2D4A" w:rsidRPr="006D2D4A">
        <w:t xml:space="preserve">the timestamp </w:t>
      </w:r>
      <w:r w:rsidR="008318F3">
        <w:t>information</w:t>
      </w:r>
      <w:r w:rsidR="005C65CD">
        <w:t xml:space="preserve"> when</w:t>
      </w:r>
      <w:r w:rsidR="005C65CD" w:rsidRPr="005C65CD">
        <w:t xml:space="preserve"> the </w:t>
      </w:r>
      <w:proofErr w:type="spellStart"/>
      <w:r w:rsidR="005C65CD" w:rsidRPr="00DF2667">
        <w:rPr>
          <w:i/>
          <w:iCs/>
        </w:rPr>
        <w:t>includeTimeStamp</w:t>
      </w:r>
      <w:proofErr w:type="spellEnd"/>
      <w:r w:rsidR="005C65CD" w:rsidRPr="005C65CD">
        <w:t xml:space="preserve"> is set to TRUE</w:t>
      </w:r>
      <w:r w:rsidR="00CD1D88">
        <w:t xml:space="preserve"> in the</w:t>
      </w:r>
      <w:r w:rsidR="00CD1D88" w:rsidRPr="00CD1D88">
        <w:t xml:space="preserve"> </w:t>
      </w:r>
      <w:proofErr w:type="spellStart"/>
      <w:r w:rsidR="00CD1D88" w:rsidRPr="00DF2667">
        <w:rPr>
          <w:i/>
          <w:iCs/>
        </w:rPr>
        <w:t>flightPathInfoReq</w:t>
      </w:r>
      <w:proofErr w:type="spellEnd"/>
      <w:r w:rsidR="006D2D4A" w:rsidRPr="006D2D4A">
        <w:t>.</w:t>
      </w:r>
    </w:p>
    <w:p w14:paraId="5F4FD580" w14:textId="0684BCB5" w:rsidR="00A23244" w:rsidRDefault="006B1FAA" w:rsidP="00A84116">
      <w:pPr>
        <w:jc w:val="both"/>
        <w:rPr>
          <w:b/>
          <w:bCs/>
        </w:rPr>
      </w:pPr>
      <w:r w:rsidRPr="000614B0">
        <w:rPr>
          <w:b/>
          <w:bCs/>
        </w:rPr>
        <w:t xml:space="preserve">Observation </w:t>
      </w:r>
      <w:r w:rsidR="00096194">
        <w:rPr>
          <w:b/>
          <w:bCs/>
        </w:rPr>
        <w:t>7</w:t>
      </w:r>
      <w:r w:rsidRPr="000614B0">
        <w:rPr>
          <w:b/>
          <w:bCs/>
        </w:rPr>
        <w:t xml:space="preserve">: Due to the decision </w:t>
      </w:r>
      <w:r w:rsidR="00BC61DE" w:rsidRPr="000614B0">
        <w:rPr>
          <w:b/>
          <w:bCs/>
        </w:rPr>
        <w:t>not to define</w:t>
      </w:r>
      <w:r w:rsidRPr="000614B0">
        <w:rPr>
          <w:b/>
          <w:bCs/>
        </w:rPr>
        <w:t xml:space="preserve"> requirements for spatial distribution of waypoints, the network has no </w:t>
      </w:r>
      <w:r w:rsidR="00A23244" w:rsidRPr="000614B0">
        <w:rPr>
          <w:b/>
          <w:bCs/>
        </w:rPr>
        <w:t>guarantee</w:t>
      </w:r>
      <w:r w:rsidRPr="000614B0">
        <w:rPr>
          <w:b/>
          <w:bCs/>
        </w:rPr>
        <w:t xml:space="preserve"> whatsoever t</w:t>
      </w:r>
      <w:r w:rsidR="00A23244" w:rsidRPr="000614B0">
        <w:rPr>
          <w:b/>
          <w:bCs/>
        </w:rPr>
        <w:t>hat the content of FPP will be meaningful</w:t>
      </w:r>
      <w:r w:rsidR="00183A61">
        <w:rPr>
          <w:b/>
          <w:bCs/>
        </w:rPr>
        <w:t xml:space="preserve"> for any </w:t>
      </w:r>
      <w:r w:rsidR="00183A61" w:rsidRPr="00DF2667">
        <w:rPr>
          <w:b/>
          <w:bCs/>
        </w:rPr>
        <w:t xml:space="preserve">decisions regarding </w:t>
      </w:r>
      <w:r w:rsidR="00183A61">
        <w:rPr>
          <w:b/>
          <w:bCs/>
        </w:rPr>
        <w:t xml:space="preserve">radio </w:t>
      </w:r>
      <w:r w:rsidR="00183A61" w:rsidRPr="00DF2667">
        <w:rPr>
          <w:b/>
          <w:bCs/>
        </w:rPr>
        <w:t>resource reservation and QoS</w:t>
      </w:r>
      <w:r w:rsidR="00A23244" w:rsidRPr="000614B0">
        <w:rPr>
          <w:b/>
          <w:bCs/>
        </w:rPr>
        <w:t xml:space="preserve">. </w:t>
      </w:r>
    </w:p>
    <w:p w14:paraId="4616A91C" w14:textId="4E3128CE" w:rsidR="006B1FAA" w:rsidRDefault="000614B0" w:rsidP="00A84116">
      <w:pPr>
        <w:jc w:val="both"/>
      </w:pPr>
      <w:r>
        <w:t>Due to these circumstances</w:t>
      </w:r>
      <w:r w:rsidR="00A23244">
        <w:t>, we would still insist on having at least two clearly defined waypoints in FPP (start and destination)</w:t>
      </w:r>
      <w:r w:rsidR="007A2C6F">
        <w:t xml:space="preserve"> with mandatory time </w:t>
      </w:r>
      <w:r w:rsidR="00125EC8">
        <w:t>stamp information</w:t>
      </w:r>
      <w:r w:rsidR="00A23244">
        <w:t>. The remaining</w:t>
      </w:r>
      <w:r w:rsidR="00125EC8">
        <w:t>,</w:t>
      </w:r>
      <w:r w:rsidR="00A23244">
        <w:t xml:space="preserve"> </w:t>
      </w:r>
      <w:r w:rsidR="00A20553">
        <w:t xml:space="preserve">up to </w:t>
      </w:r>
      <w:r w:rsidR="00125EC8">
        <w:t>18</w:t>
      </w:r>
      <w:r w:rsidR="00A23244">
        <w:t xml:space="preserve"> </w:t>
      </w:r>
      <w:r w:rsidR="00A20553">
        <w:t>way</w:t>
      </w:r>
      <w:r w:rsidR="00A23244">
        <w:t>points</w:t>
      </w:r>
      <w:r w:rsidR="00CB306E">
        <w:t>,</w:t>
      </w:r>
      <w:r w:rsidR="001F4021" w:rsidDel="00A20553">
        <w:t xml:space="preserve"> </w:t>
      </w:r>
      <w:r w:rsidR="001F4021">
        <w:t>can be optionally included in the flight path report</w:t>
      </w:r>
      <w:r w:rsidR="0010073E">
        <w:t xml:space="preserve"> and may not have spatial or temporal requirements</w:t>
      </w:r>
      <w:r w:rsidR="00A23244">
        <w:t xml:space="preserve">. </w:t>
      </w:r>
      <w:r w:rsidR="006B1FAA">
        <w:t xml:space="preserve"> </w:t>
      </w:r>
    </w:p>
    <w:p w14:paraId="2F9D8DFA" w14:textId="2AD3780C" w:rsidR="00190454" w:rsidRDefault="002E7903" w:rsidP="00A84116">
      <w:pPr>
        <w:jc w:val="both"/>
        <w:rPr>
          <w:b/>
          <w:bCs/>
        </w:rPr>
      </w:pPr>
      <w:r w:rsidRPr="00DF2667">
        <w:rPr>
          <w:b/>
          <w:bCs/>
        </w:rPr>
        <w:t xml:space="preserve">Proposal </w:t>
      </w:r>
      <w:r w:rsidR="001812EE">
        <w:rPr>
          <w:b/>
          <w:bCs/>
        </w:rPr>
        <w:t>4</w:t>
      </w:r>
      <w:r w:rsidRPr="00DF2667">
        <w:rPr>
          <w:b/>
          <w:bCs/>
        </w:rPr>
        <w:t xml:space="preserve">: </w:t>
      </w:r>
      <w:r w:rsidR="00F167C7" w:rsidRPr="00DF2667">
        <w:rPr>
          <w:b/>
          <w:bCs/>
        </w:rPr>
        <w:t xml:space="preserve">Flight path plan in NR Rel-18 </w:t>
      </w:r>
      <w:r w:rsidR="00B47994" w:rsidRPr="00DF2667">
        <w:rPr>
          <w:b/>
          <w:bCs/>
        </w:rPr>
        <w:t xml:space="preserve">distinguishes the </w:t>
      </w:r>
      <w:r w:rsidR="00E869CF" w:rsidRPr="00DF2667">
        <w:rPr>
          <w:b/>
          <w:bCs/>
        </w:rPr>
        <w:t xml:space="preserve">start- and </w:t>
      </w:r>
      <w:r w:rsidR="00687EA3">
        <w:rPr>
          <w:b/>
          <w:bCs/>
        </w:rPr>
        <w:t>end</w:t>
      </w:r>
      <w:r w:rsidR="00E869CF" w:rsidRPr="00DF2667">
        <w:rPr>
          <w:b/>
          <w:bCs/>
        </w:rPr>
        <w:t>-related waypoints from other reported waypoints.</w:t>
      </w:r>
      <w:r w:rsidR="00872D17">
        <w:rPr>
          <w:b/>
          <w:bCs/>
        </w:rPr>
        <w:t xml:space="preserve"> These waypoints </w:t>
      </w:r>
      <w:r w:rsidR="0004210A">
        <w:rPr>
          <w:b/>
          <w:bCs/>
        </w:rPr>
        <w:t xml:space="preserve">shall </w:t>
      </w:r>
      <w:r w:rsidR="00872D17">
        <w:rPr>
          <w:b/>
          <w:bCs/>
        </w:rPr>
        <w:t>contain timestamp.</w:t>
      </w:r>
      <w:r w:rsidR="000614B0">
        <w:rPr>
          <w:b/>
          <w:bCs/>
        </w:rPr>
        <w:t xml:space="preserve"> Other remaining timestamps may have no spatial </w:t>
      </w:r>
      <w:r w:rsidR="00E51B04">
        <w:rPr>
          <w:b/>
          <w:bCs/>
        </w:rPr>
        <w:t xml:space="preserve">or temporal </w:t>
      </w:r>
      <w:r w:rsidR="000614B0">
        <w:rPr>
          <w:b/>
          <w:bCs/>
        </w:rPr>
        <w:t>requirements.</w:t>
      </w:r>
    </w:p>
    <w:p w14:paraId="0779E984" w14:textId="77777777" w:rsidR="00484432" w:rsidRPr="00E136FF" w:rsidRDefault="00484432" w:rsidP="00484432">
      <w:pPr>
        <w:pStyle w:val="PL"/>
        <w:shd w:val="clear" w:color="auto" w:fill="E6E6E6"/>
        <w:jc w:val="both"/>
      </w:pPr>
      <w:r w:rsidRPr="00E136FF">
        <w:t>FlightPathInfoReport-r1</w:t>
      </w:r>
      <w:r>
        <w:t>8</w:t>
      </w:r>
      <w:r w:rsidRPr="00E136FF">
        <w:t xml:space="preserve"> ::=</w:t>
      </w:r>
      <w:r w:rsidRPr="00E136FF">
        <w:tab/>
      </w:r>
      <w:r w:rsidRPr="00E136FF">
        <w:tab/>
      </w:r>
      <w:r w:rsidRPr="0021295B">
        <w:rPr>
          <w:rFonts w:cs="Courier New"/>
          <w:color w:val="993366"/>
          <w:lang w:eastAsia="en-GB"/>
        </w:rPr>
        <w:t>SEQUENCE</w:t>
      </w:r>
      <w:r w:rsidRPr="00E136FF">
        <w:t xml:space="preserve"> {</w:t>
      </w:r>
    </w:p>
    <w:p w14:paraId="2CF4F959" w14:textId="3E07D38C" w:rsidR="002B0E90" w:rsidRPr="00E136FF" w:rsidRDefault="00484432" w:rsidP="002B0E90">
      <w:pPr>
        <w:pStyle w:val="PL"/>
        <w:shd w:val="clear" w:color="auto" w:fill="E6E6E6"/>
        <w:jc w:val="both"/>
      </w:pPr>
      <w:r w:rsidRPr="00E136FF">
        <w:tab/>
      </w:r>
      <w:r w:rsidR="00BC2384">
        <w:t>startWay</w:t>
      </w:r>
      <w:r w:rsidR="00787958">
        <w:t>P</w:t>
      </w:r>
      <w:r w:rsidR="00BC2384">
        <w:t>oint</w:t>
      </w:r>
      <w:r w:rsidR="002B0E90" w:rsidRPr="00E136FF">
        <w:t>-r1</w:t>
      </w:r>
      <w:r w:rsidR="002B0E90">
        <w:t>8</w:t>
      </w:r>
      <w:r w:rsidR="002B0E90" w:rsidRPr="00E136FF">
        <w:tab/>
      </w:r>
      <w:r w:rsidR="006A5EA3">
        <w:tab/>
      </w:r>
      <w:r w:rsidR="006A5EA3">
        <w:tab/>
      </w:r>
      <w:r w:rsidR="006A5EA3">
        <w:tab/>
      </w:r>
      <w:r w:rsidR="002B0E90" w:rsidRPr="00E136FF">
        <w:t>WayPoin</w:t>
      </w:r>
      <w:r w:rsidR="006E64F8">
        <w:t>t</w:t>
      </w:r>
      <w:r w:rsidR="002B0E90">
        <w:t>-</w:t>
      </w:r>
      <w:r w:rsidR="002B0E90" w:rsidRPr="00E136FF">
        <w:t>r1</w:t>
      </w:r>
      <w:r w:rsidR="002B0E90">
        <w:t>8,</w:t>
      </w:r>
      <w:r w:rsidR="002B0E90" w:rsidRPr="00E136FF">
        <w:tab/>
      </w:r>
      <w:r w:rsidR="002B0E90">
        <w:t xml:space="preserve">    </w:t>
      </w:r>
    </w:p>
    <w:p w14:paraId="7D3EA9CE" w14:textId="68AAC579" w:rsidR="002B0E90" w:rsidRDefault="002B0E90" w:rsidP="00484432">
      <w:pPr>
        <w:pStyle w:val="PL"/>
        <w:shd w:val="clear" w:color="auto" w:fill="E6E6E6"/>
        <w:jc w:val="both"/>
      </w:pPr>
      <w:r>
        <w:tab/>
      </w:r>
      <w:r w:rsidR="00BC2384">
        <w:t>endWay</w:t>
      </w:r>
      <w:r w:rsidR="00787958">
        <w:t>P</w:t>
      </w:r>
      <w:r w:rsidR="00BC2384">
        <w:t>oint</w:t>
      </w:r>
      <w:r w:rsidR="00177140">
        <w:t>-</w:t>
      </w:r>
      <w:r w:rsidRPr="00E136FF">
        <w:t>r1</w:t>
      </w:r>
      <w:r>
        <w:t>8</w:t>
      </w:r>
      <w:r w:rsidRPr="00E136FF">
        <w:tab/>
      </w:r>
      <w:r w:rsidR="006A5EA3">
        <w:tab/>
      </w:r>
      <w:r w:rsidR="006A5EA3">
        <w:tab/>
      </w:r>
      <w:r w:rsidR="006A5EA3">
        <w:tab/>
      </w:r>
      <w:r w:rsidR="006A5EA3">
        <w:tab/>
      </w:r>
      <w:r w:rsidRPr="00E136FF">
        <w:t>WayPoint</w:t>
      </w:r>
      <w:r>
        <w:t>-</w:t>
      </w:r>
      <w:r w:rsidRPr="00E136FF">
        <w:t>r1</w:t>
      </w:r>
      <w:r>
        <w:t>8,</w:t>
      </w:r>
      <w:r w:rsidRPr="00E136FF">
        <w:tab/>
      </w:r>
      <w:r>
        <w:t xml:space="preserve">    </w:t>
      </w:r>
    </w:p>
    <w:p w14:paraId="7DC69AB1" w14:textId="503E3698" w:rsidR="00484432" w:rsidRPr="00E136FF" w:rsidRDefault="002B0E90" w:rsidP="00484432">
      <w:pPr>
        <w:pStyle w:val="PL"/>
        <w:shd w:val="clear" w:color="auto" w:fill="E6E6E6"/>
        <w:jc w:val="both"/>
      </w:pPr>
      <w:r>
        <w:tab/>
      </w:r>
      <w:r w:rsidR="00484432" w:rsidRPr="00E136FF">
        <w:t>flightPath-r1</w:t>
      </w:r>
      <w:r w:rsidR="00484432">
        <w:t>8</w:t>
      </w:r>
      <w:r w:rsidR="00484432" w:rsidRPr="00E136FF">
        <w:tab/>
      </w:r>
      <w:r w:rsidR="00BC2384">
        <w:tab/>
      </w:r>
      <w:r w:rsidR="00484432" w:rsidRPr="00E136FF">
        <w:t>SEQUENCE (SIZE (1..maxWayPoint-r1</w:t>
      </w:r>
      <w:r w:rsidR="00484432">
        <w:t>8</w:t>
      </w:r>
      <w:r w:rsidR="00FF7236" w:rsidRPr="00FF7236">
        <w:t xml:space="preserve"> </w:t>
      </w:r>
      <w:r w:rsidR="00FF7236" w:rsidRPr="00930F13">
        <w:t>- 2</w:t>
      </w:r>
      <w:r w:rsidR="00484432" w:rsidRPr="00E136FF">
        <w:t>)) OF WayPoint</w:t>
      </w:r>
      <w:r w:rsidR="00484432">
        <w:t>-</w:t>
      </w:r>
      <w:r w:rsidR="00484432" w:rsidRPr="00E136FF">
        <w:t>r1</w:t>
      </w:r>
      <w:r w:rsidR="00484432">
        <w:t>8</w:t>
      </w:r>
      <w:r w:rsidR="00484432" w:rsidRPr="00E136FF">
        <w:tab/>
      </w:r>
      <w:r w:rsidR="00484432">
        <w:t xml:space="preserve">    </w:t>
      </w:r>
      <w:r w:rsidR="00484432" w:rsidRPr="0021295B">
        <w:rPr>
          <w:rFonts w:cs="Courier New"/>
          <w:color w:val="993366"/>
          <w:lang w:eastAsia="en-GB"/>
        </w:rPr>
        <w:t>OPTIONAL</w:t>
      </w:r>
    </w:p>
    <w:p w14:paraId="4729725C" w14:textId="77777777" w:rsidR="00484432" w:rsidRPr="00E136FF" w:rsidRDefault="00484432" w:rsidP="00484432">
      <w:pPr>
        <w:pStyle w:val="PL"/>
        <w:shd w:val="clear" w:color="auto" w:fill="E6E6E6"/>
        <w:jc w:val="both"/>
      </w:pPr>
      <w:r w:rsidRPr="00E136FF">
        <w:t>}</w:t>
      </w:r>
    </w:p>
    <w:p w14:paraId="1292754A" w14:textId="77777777" w:rsidR="00177140" w:rsidRDefault="00177140" w:rsidP="00484432">
      <w:pPr>
        <w:jc w:val="both"/>
      </w:pPr>
    </w:p>
    <w:p w14:paraId="6E0F5BFE" w14:textId="77777777" w:rsidR="00484432" w:rsidRPr="00E136FF" w:rsidRDefault="00484432" w:rsidP="00484432">
      <w:pPr>
        <w:pStyle w:val="PL"/>
        <w:shd w:val="clear" w:color="auto" w:fill="E6E6E6"/>
        <w:jc w:val="both"/>
      </w:pPr>
      <w:r w:rsidRPr="00E136FF">
        <w:t>WayPoint-r1</w:t>
      </w:r>
      <w:r>
        <w:t>8</w:t>
      </w:r>
      <w:r w:rsidRPr="00E136FF">
        <w:t xml:space="preserve"> ::=</w:t>
      </w:r>
      <w:r w:rsidRPr="00E136FF">
        <w:tab/>
      </w:r>
      <w:r w:rsidRPr="00E136FF">
        <w:tab/>
      </w:r>
      <w:r w:rsidRPr="00E136FF">
        <w:tab/>
      </w:r>
      <w:r w:rsidRPr="0021295B">
        <w:rPr>
          <w:rFonts w:cs="Courier New"/>
          <w:color w:val="993366"/>
          <w:lang w:eastAsia="en-GB"/>
        </w:rPr>
        <w:t>SEQUENCE</w:t>
      </w:r>
      <w:r w:rsidRPr="00E136FF">
        <w:t xml:space="preserve"> {</w:t>
      </w:r>
    </w:p>
    <w:p w14:paraId="5E491762" w14:textId="77777777" w:rsidR="00484432" w:rsidRPr="00E136FF" w:rsidRDefault="00484432" w:rsidP="00484432">
      <w:pPr>
        <w:pStyle w:val="PL"/>
        <w:shd w:val="clear" w:color="auto" w:fill="E6E6E6"/>
        <w:jc w:val="both"/>
      </w:pPr>
      <w:r w:rsidRPr="00E136FF">
        <w:tab/>
      </w:r>
      <w:r>
        <w:t>locationCoordinate-r18</w:t>
      </w:r>
      <w:r w:rsidRPr="00E136FF">
        <w:tab/>
      </w:r>
      <w:r w:rsidRPr="00E136FF">
        <w:tab/>
      </w:r>
      <w:r w:rsidRPr="00E136FF">
        <w:tab/>
      </w:r>
      <w:r w:rsidRPr="00E136FF">
        <w:tab/>
      </w:r>
      <w:r w:rsidRPr="00E136FF">
        <w:tab/>
      </w:r>
      <w:r w:rsidRPr="0021295B">
        <w:rPr>
          <w:rFonts w:cs="Courier New"/>
          <w:color w:val="993366"/>
          <w:lang w:eastAsia="en-GB"/>
        </w:rPr>
        <w:t>OCTET</w:t>
      </w:r>
      <w:r w:rsidRPr="0021295B">
        <w:rPr>
          <w:rFonts w:cs="Courier New"/>
          <w:lang w:eastAsia="en-GB"/>
        </w:rPr>
        <w:t xml:space="preserve"> </w:t>
      </w:r>
      <w:r w:rsidRPr="0021295B">
        <w:rPr>
          <w:rFonts w:cs="Courier New"/>
          <w:color w:val="993366"/>
          <w:lang w:eastAsia="en-GB"/>
        </w:rPr>
        <w:t>STRING</w:t>
      </w:r>
      <w:r w:rsidRPr="00E136FF">
        <w:t>,</w:t>
      </w:r>
    </w:p>
    <w:p w14:paraId="3512EB09" w14:textId="77777777" w:rsidR="00484432" w:rsidRPr="00E136FF" w:rsidRDefault="00484432" w:rsidP="00484432">
      <w:pPr>
        <w:pStyle w:val="PL"/>
        <w:shd w:val="clear" w:color="auto" w:fill="E6E6E6"/>
        <w:jc w:val="both"/>
      </w:pPr>
      <w:r w:rsidRPr="00E136FF">
        <w:tab/>
        <w:t>timeStamp-r1</w:t>
      </w:r>
      <w:r>
        <w:t>8</w:t>
      </w:r>
      <w:r w:rsidRPr="00E136FF">
        <w:tab/>
      </w:r>
      <w:r w:rsidRPr="00E136FF">
        <w:tab/>
      </w:r>
      <w:r w:rsidRPr="00E136FF">
        <w:tab/>
      </w:r>
      <w:r w:rsidRPr="00E136FF">
        <w:tab/>
      </w:r>
      <w:r w:rsidRPr="00E136FF">
        <w:tab/>
      </w:r>
      <w:r w:rsidRPr="00E136FF">
        <w:tab/>
      </w:r>
      <w:r w:rsidRPr="00E136FF">
        <w:tab/>
        <w:t>AbsoluteTimeInfo-r1</w:t>
      </w:r>
      <w:r>
        <w:t>6</w:t>
      </w:r>
      <w:r w:rsidRPr="00E136FF">
        <w:tab/>
      </w:r>
      <w:r w:rsidRPr="00E136FF">
        <w:tab/>
      </w:r>
      <w:r>
        <w:t xml:space="preserve">            </w:t>
      </w:r>
      <w:r w:rsidRPr="0021295B">
        <w:rPr>
          <w:rFonts w:cs="Courier New"/>
          <w:color w:val="993366"/>
          <w:lang w:eastAsia="en-GB"/>
        </w:rPr>
        <w:t>OPTIONAL</w:t>
      </w:r>
    </w:p>
    <w:p w14:paraId="31CF8958" w14:textId="77777777" w:rsidR="00484432" w:rsidRPr="00E136FF" w:rsidRDefault="00484432" w:rsidP="00484432">
      <w:pPr>
        <w:pStyle w:val="PL"/>
        <w:shd w:val="clear" w:color="auto" w:fill="E6E6E6"/>
        <w:jc w:val="both"/>
      </w:pPr>
      <w:r w:rsidRPr="00E136FF">
        <w:t>}</w:t>
      </w:r>
    </w:p>
    <w:p w14:paraId="287B7E1D" w14:textId="77777777" w:rsidR="00921F36" w:rsidRPr="00DF2667" w:rsidRDefault="00921F36" w:rsidP="00A84116">
      <w:pPr>
        <w:jc w:val="both"/>
        <w:rPr>
          <w:b/>
          <w:bCs/>
        </w:rPr>
      </w:pPr>
    </w:p>
    <w:p w14:paraId="709D8808" w14:textId="06E3BB45" w:rsidR="007438C6" w:rsidRDefault="007438C6" w:rsidP="00A84116">
      <w:pPr>
        <w:pStyle w:val="Heading2"/>
        <w:jc w:val="both"/>
      </w:pPr>
      <w:r>
        <w:t>2.3</w:t>
      </w:r>
      <w:r>
        <w:tab/>
        <w:t>Flight path reporting</w:t>
      </w:r>
    </w:p>
    <w:p w14:paraId="0147BBD6" w14:textId="36D21C42" w:rsidR="003766FA" w:rsidRDefault="00032C3E" w:rsidP="00A84116">
      <w:pPr>
        <w:jc w:val="both"/>
      </w:pPr>
      <w:r>
        <w:t xml:space="preserve">For </w:t>
      </w:r>
      <w:r w:rsidR="00990193">
        <w:t>triggering</w:t>
      </w:r>
      <w:r w:rsidR="003A630E">
        <w:t xml:space="preserve"> the UE to report whether it has a new FPP</w:t>
      </w:r>
      <w:r w:rsidR="00990193">
        <w:t xml:space="preserve">, we could consider </w:t>
      </w:r>
      <w:r w:rsidR="003A630E">
        <w:t>time</w:t>
      </w:r>
      <w:r w:rsidR="00AD01EB">
        <w:t xml:space="preserve"> and</w:t>
      </w:r>
      <w:r w:rsidR="003A630E">
        <w:t xml:space="preserve"> distance,</w:t>
      </w:r>
      <w:r w:rsidR="003766FA">
        <w:t xml:space="preserve"> as follows</w:t>
      </w:r>
      <w:r w:rsidR="00AD01EB">
        <w:t xml:space="preserve"> also from the RAN2 #122 discussions </w:t>
      </w:r>
      <w:r w:rsidR="00AD01EB">
        <w:fldChar w:fldCharType="begin"/>
      </w:r>
      <w:r w:rsidR="00AD01EB">
        <w:instrText xml:space="preserve"> REF _Ref141690334 \r \h </w:instrText>
      </w:r>
      <w:r w:rsidR="00AD01EB">
        <w:fldChar w:fldCharType="separate"/>
      </w:r>
      <w:r w:rsidR="006529E1">
        <w:t>[5]</w:t>
      </w:r>
      <w:r w:rsidR="00AD01EB">
        <w:fldChar w:fldCharType="end"/>
      </w:r>
      <w:r w:rsidR="003766FA">
        <w:t>:</w:t>
      </w:r>
      <w:r w:rsidR="003A630E">
        <w:t xml:space="preserve"> </w:t>
      </w:r>
    </w:p>
    <w:p w14:paraId="2B069340" w14:textId="1F166F68" w:rsidR="007D0D43" w:rsidRDefault="007D0D43" w:rsidP="007D0D43">
      <w:pPr>
        <w:pStyle w:val="ListParagraph"/>
        <w:numPr>
          <w:ilvl w:val="0"/>
          <w:numId w:val="25"/>
        </w:numPr>
        <w:jc w:val="both"/>
      </w:pPr>
      <w:r>
        <w:t xml:space="preserve">The time-based event trigger will </w:t>
      </w:r>
      <w:r w:rsidR="007B10ED">
        <w:t>make</w:t>
      </w:r>
      <w:r>
        <w:t xml:space="preserve"> the UE to inform the network of a new FPP if the timestamps </w:t>
      </w:r>
      <w:r w:rsidR="00D32EF6">
        <w:t>for the included waypoints have changed</w:t>
      </w:r>
      <w:r w:rsidR="00B25AEC">
        <w:t xml:space="preserve"> </w:t>
      </w:r>
      <w:r w:rsidR="00753BBD">
        <w:t xml:space="preserve">more than a configurable threshold </w:t>
      </w:r>
      <w:r w:rsidR="00B25AEC">
        <w:t xml:space="preserve">e.g., </w:t>
      </w:r>
      <w:r w:rsidR="00F76D2F">
        <w:t xml:space="preserve">estimated </w:t>
      </w:r>
      <w:r w:rsidR="00B25AEC">
        <w:t>timestamps</w:t>
      </w:r>
      <w:r w:rsidR="00F76D2F">
        <w:t xml:space="preserve"> are </w:t>
      </w:r>
      <w:r w:rsidR="006B4B44">
        <w:t>more than 10 seconds in the future)</w:t>
      </w:r>
      <w:r w:rsidR="00983B18">
        <w:t>.</w:t>
      </w:r>
    </w:p>
    <w:p w14:paraId="0A45CC5E" w14:textId="6B25E53D" w:rsidR="00B82D9B" w:rsidRDefault="003766FA" w:rsidP="003766FA">
      <w:pPr>
        <w:pStyle w:val="ListParagraph"/>
        <w:numPr>
          <w:ilvl w:val="0"/>
          <w:numId w:val="25"/>
        </w:numPr>
        <w:jc w:val="both"/>
      </w:pPr>
      <w:r>
        <w:lastRenderedPageBreak/>
        <w:t>T</w:t>
      </w:r>
      <w:r w:rsidR="005D58F9">
        <w:t xml:space="preserve">he distance-based </w:t>
      </w:r>
      <w:r w:rsidR="0037282F">
        <w:t xml:space="preserve">event </w:t>
      </w:r>
      <w:r w:rsidR="005D58F9">
        <w:t xml:space="preserve">trigger </w:t>
      </w:r>
      <w:r w:rsidR="00DF09F6">
        <w:t>will</w:t>
      </w:r>
      <w:r w:rsidR="005D58F9">
        <w:t xml:space="preserve"> trigger the UE to inform </w:t>
      </w:r>
      <w:r w:rsidR="003071A9">
        <w:t>t</w:t>
      </w:r>
      <w:r w:rsidR="005D58F9">
        <w:t xml:space="preserve">he network of a new FPP if it deviates </w:t>
      </w:r>
      <w:r w:rsidR="006A7588">
        <w:t xml:space="preserve">more than a </w:t>
      </w:r>
      <w:r w:rsidR="00753BBD">
        <w:t xml:space="preserve">configurable </w:t>
      </w:r>
      <w:r w:rsidR="0058326B">
        <w:t>distance</w:t>
      </w:r>
      <w:r w:rsidR="006A7588">
        <w:t xml:space="preserve"> threshold</w:t>
      </w:r>
      <w:r w:rsidR="0058326B">
        <w:t xml:space="preserve"> from the current</w:t>
      </w:r>
      <w:r w:rsidR="00105D43">
        <w:t>ly available</w:t>
      </w:r>
      <w:r w:rsidR="0058326B">
        <w:t xml:space="preserve"> FPP</w:t>
      </w:r>
      <w:r w:rsidR="002E36F6">
        <w:t xml:space="preserve"> (distance calculated based on all waypoints)</w:t>
      </w:r>
      <w:r w:rsidR="006B4B44">
        <w:t xml:space="preserve"> e.g.</w:t>
      </w:r>
      <w:r w:rsidR="0097175A">
        <w:t>,</w:t>
      </w:r>
      <w:r w:rsidR="006B4B44">
        <w:t xml:space="preserve"> estimated FPP deviation is more than 10 meters.</w:t>
      </w:r>
    </w:p>
    <w:p w14:paraId="4B45DC2D" w14:textId="4B5ECC5A" w:rsidR="00F262D3" w:rsidRPr="00D21E85" w:rsidRDefault="00A116D0" w:rsidP="00A84116">
      <w:pPr>
        <w:jc w:val="both"/>
        <w:rPr>
          <w:b/>
          <w:bCs/>
        </w:rPr>
      </w:pPr>
      <w:r w:rsidRPr="00D21E85">
        <w:rPr>
          <w:b/>
          <w:bCs/>
        </w:rPr>
        <w:t xml:space="preserve">Observation </w:t>
      </w:r>
      <w:r w:rsidR="00911EEF">
        <w:rPr>
          <w:b/>
          <w:bCs/>
        </w:rPr>
        <w:t>8</w:t>
      </w:r>
      <w:r w:rsidRPr="00D21E85">
        <w:rPr>
          <w:b/>
          <w:bCs/>
        </w:rPr>
        <w:t>: Even though there may be no RAN-level UAV UE requirement for being present in the reported location within the associated time information, the UE shall indicate to the NW if it has an updated FPP when the update meets the defined criteria for sending such indication.</w:t>
      </w:r>
    </w:p>
    <w:p w14:paraId="30A43E7F" w14:textId="309D2338" w:rsidR="00C268A0" w:rsidRDefault="00983B18" w:rsidP="00A84116">
      <w:pPr>
        <w:jc w:val="both"/>
      </w:pPr>
      <w:r>
        <w:t>The triggers listed above could be combined</w:t>
      </w:r>
      <w:r w:rsidR="008B3D25">
        <w:t xml:space="preserve">, depending on the UAV </w:t>
      </w:r>
      <w:r w:rsidR="0060372F">
        <w:t>mission</w:t>
      </w:r>
      <w:r w:rsidR="008B3D25">
        <w:t xml:space="preserve"> type</w:t>
      </w:r>
      <w:r w:rsidR="00F37526">
        <w:t>/scenario</w:t>
      </w:r>
      <w:r w:rsidR="008B3D25">
        <w:t xml:space="preserve">, requests from USS/UTM, </w:t>
      </w:r>
      <w:r w:rsidR="00F312F6">
        <w:t xml:space="preserve">overall flight path info as received </w:t>
      </w:r>
      <w:r w:rsidR="00F34B13">
        <w:t>via the</w:t>
      </w:r>
      <w:r w:rsidR="00F312F6">
        <w:t xml:space="preserve"> CN, </w:t>
      </w:r>
      <w:r w:rsidR="008B3D25">
        <w:t xml:space="preserve">etc. </w:t>
      </w:r>
      <w:r w:rsidR="007F61B9">
        <w:t>The f</w:t>
      </w:r>
      <w:r w:rsidR="002B357A">
        <w:t>light path</w:t>
      </w:r>
      <w:r w:rsidR="000272A8">
        <w:t xml:space="preserve"> info </w:t>
      </w:r>
      <w:r w:rsidR="004F3595">
        <w:t xml:space="preserve">and </w:t>
      </w:r>
      <w:r w:rsidR="00962E14">
        <w:t xml:space="preserve">subsequent </w:t>
      </w:r>
      <w:r w:rsidR="004F3595">
        <w:t>update</w:t>
      </w:r>
      <w:r w:rsidR="00962E14">
        <w:t>s</w:t>
      </w:r>
      <w:r w:rsidR="004F3595">
        <w:t xml:space="preserve"> </w:t>
      </w:r>
      <w:r w:rsidR="000272A8">
        <w:t xml:space="preserve">triggering </w:t>
      </w:r>
      <w:r w:rsidR="005B4596">
        <w:t xml:space="preserve">conditions </w:t>
      </w:r>
      <w:r w:rsidR="000272A8">
        <w:t xml:space="preserve">could be configured in the </w:t>
      </w:r>
      <w:proofErr w:type="spellStart"/>
      <w:r w:rsidR="004A287E">
        <w:rPr>
          <w:i/>
          <w:iCs/>
        </w:rPr>
        <w:t>flightPathInfoReportConfig</w:t>
      </w:r>
      <w:proofErr w:type="spellEnd"/>
      <w:r w:rsidR="004F3595">
        <w:rPr>
          <w:i/>
          <w:iCs/>
        </w:rPr>
        <w:t xml:space="preserve"> </w:t>
      </w:r>
      <w:r w:rsidR="004F3595">
        <w:t xml:space="preserve"> </w:t>
      </w:r>
      <w:r w:rsidR="004F3595">
        <w:fldChar w:fldCharType="begin"/>
      </w:r>
      <w:r w:rsidR="004F3595">
        <w:instrText xml:space="preserve"> REF _Ref134427493 \w \h </w:instrText>
      </w:r>
      <w:r w:rsidR="004F3595">
        <w:fldChar w:fldCharType="separate"/>
      </w:r>
      <w:r w:rsidR="006529E1">
        <w:t>[9]</w:t>
      </w:r>
      <w:r w:rsidR="004F3595">
        <w:fldChar w:fldCharType="end"/>
      </w:r>
      <w:r w:rsidR="005F1964">
        <w:t xml:space="preserve">, </w:t>
      </w:r>
      <w:r w:rsidR="00C268A0">
        <w:t>during the first flight path report configuration.</w:t>
      </w:r>
      <w:r w:rsidR="00261C88">
        <w:t xml:space="preserve"> The </w:t>
      </w:r>
      <w:proofErr w:type="spellStart"/>
      <w:r w:rsidR="00261C88">
        <w:rPr>
          <w:i/>
          <w:iCs/>
        </w:rPr>
        <w:t>flightPathInfoReportConfig</w:t>
      </w:r>
      <w:proofErr w:type="spellEnd"/>
      <w:r w:rsidR="00261C88">
        <w:rPr>
          <w:i/>
          <w:iCs/>
        </w:rPr>
        <w:t xml:space="preserve"> </w:t>
      </w:r>
      <w:r w:rsidR="00261C88">
        <w:t>configuration could also include the actual format of the location information</w:t>
      </w:r>
      <w:r w:rsidR="0013701C">
        <w:t xml:space="preserve"> (hence its accuracy)</w:t>
      </w:r>
      <w:r w:rsidR="00261C88">
        <w:t xml:space="preserve"> to be included in the report (see Section 2.2)</w:t>
      </w:r>
      <w:r w:rsidR="00D612B8">
        <w:t>, thus allow full flexibility for the network.</w:t>
      </w:r>
    </w:p>
    <w:p w14:paraId="541439B2" w14:textId="45270DBC" w:rsidR="006962F2" w:rsidRPr="00B2721F" w:rsidRDefault="008975FC" w:rsidP="00A84116">
      <w:pPr>
        <w:jc w:val="both"/>
        <w:rPr>
          <w:b/>
          <w:bCs/>
          <w:i/>
          <w:iCs/>
        </w:rPr>
      </w:pPr>
      <w:r>
        <w:rPr>
          <w:b/>
          <w:bCs/>
        </w:rPr>
        <w:t xml:space="preserve">Observation 9: </w:t>
      </w:r>
      <w:r w:rsidR="00012FA3">
        <w:rPr>
          <w:b/>
          <w:bCs/>
        </w:rPr>
        <w:t xml:space="preserve">Triggering configuration for indicating a new flight path could be signalled in </w:t>
      </w:r>
      <w:proofErr w:type="spellStart"/>
      <w:r w:rsidR="00012FA3">
        <w:rPr>
          <w:b/>
          <w:bCs/>
          <w:i/>
          <w:iCs/>
        </w:rPr>
        <w:t>FlightPathInfoReportConfig</w:t>
      </w:r>
      <w:proofErr w:type="spellEnd"/>
      <w:r w:rsidR="008060E1">
        <w:rPr>
          <w:b/>
          <w:bCs/>
          <w:i/>
          <w:iCs/>
        </w:rPr>
        <w:t>.</w:t>
      </w:r>
    </w:p>
    <w:p w14:paraId="26B0B723" w14:textId="13FA12C8" w:rsidR="00707689" w:rsidRDefault="00375A79" w:rsidP="00A84116">
      <w:pPr>
        <w:jc w:val="both"/>
      </w:pPr>
      <w:r w:rsidRPr="00BE2BC9">
        <w:rPr>
          <w:b/>
          <w:bCs/>
        </w:rPr>
        <w:t>Proposal 5</w:t>
      </w:r>
      <w:r w:rsidR="00F01C34" w:rsidRPr="00BE2BC9">
        <w:rPr>
          <w:b/>
          <w:bCs/>
        </w:rPr>
        <w:t xml:space="preserve">: </w:t>
      </w:r>
      <w:r w:rsidR="00707689" w:rsidRPr="00BE2BC9">
        <w:rPr>
          <w:b/>
          <w:bCs/>
        </w:rPr>
        <w:t>For</w:t>
      </w:r>
      <w:r w:rsidR="00707689">
        <w:rPr>
          <w:b/>
          <w:bCs/>
        </w:rPr>
        <w:t xml:space="preserve"> the</w:t>
      </w:r>
      <w:r w:rsidR="00707689" w:rsidRPr="00AE355C">
        <w:rPr>
          <w:b/>
          <w:bCs/>
        </w:rPr>
        <w:t xml:space="preserve"> triggering of </w:t>
      </w:r>
      <w:proofErr w:type="spellStart"/>
      <w:r w:rsidR="00707689" w:rsidRPr="00AE355C">
        <w:rPr>
          <w:b/>
          <w:bCs/>
          <w:i/>
          <w:iCs/>
        </w:rPr>
        <w:t>flightPathInfoAvailable</w:t>
      </w:r>
      <w:proofErr w:type="spellEnd"/>
      <w:r w:rsidR="00707689" w:rsidRPr="00AE355C">
        <w:rPr>
          <w:b/>
          <w:bCs/>
        </w:rPr>
        <w:t xml:space="preserve"> in the </w:t>
      </w:r>
      <w:proofErr w:type="spellStart"/>
      <w:r w:rsidR="00707689" w:rsidRPr="00AE355C">
        <w:rPr>
          <w:b/>
          <w:bCs/>
          <w:i/>
          <w:iCs/>
        </w:rPr>
        <w:t>UEAssistanceInformation</w:t>
      </w:r>
      <w:proofErr w:type="spellEnd"/>
      <w:r w:rsidR="00707689" w:rsidRPr="00AE355C">
        <w:rPr>
          <w:b/>
          <w:bCs/>
        </w:rPr>
        <w:t xml:space="preserve"> based </w:t>
      </w:r>
      <w:r w:rsidR="00707689" w:rsidRPr="00977BBD">
        <w:rPr>
          <w:b/>
          <w:bCs/>
        </w:rPr>
        <w:t xml:space="preserve">on </w:t>
      </w:r>
      <w:r w:rsidR="00707689" w:rsidRPr="00D21E85">
        <w:rPr>
          <w:b/>
        </w:rPr>
        <w:t xml:space="preserve">time-based event trigger </w:t>
      </w:r>
      <w:r w:rsidR="00707689" w:rsidRPr="00977BBD">
        <w:rPr>
          <w:b/>
          <w:bCs/>
        </w:rPr>
        <w:t xml:space="preserve">and </w:t>
      </w:r>
      <w:r w:rsidR="00707689" w:rsidRPr="00D21E85">
        <w:rPr>
          <w:b/>
        </w:rPr>
        <w:t xml:space="preserve">distance-based </w:t>
      </w:r>
      <w:r w:rsidR="00707689">
        <w:rPr>
          <w:b/>
          <w:bCs/>
        </w:rPr>
        <w:t xml:space="preserve">event </w:t>
      </w:r>
      <w:r w:rsidR="00707689" w:rsidRPr="00D21E85">
        <w:rPr>
          <w:b/>
        </w:rPr>
        <w:t>trigger</w:t>
      </w:r>
      <w:r w:rsidR="00707689">
        <w:rPr>
          <w:b/>
        </w:rPr>
        <w:t xml:space="preserve"> consider the ‘X waypoints changed’ as </w:t>
      </w:r>
      <w:r w:rsidR="006B1F89">
        <w:rPr>
          <w:b/>
        </w:rPr>
        <w:t xml:space="preserve">the </w:t>
      </w:r>
      <w:r>
        <w:rPr>
          <w:b/>
        </w:rPr>
        <w:t xml:space="preserve">main </w:t>
      </w:r>
      <w:r w:rsidR="00E05348">
        <w:rPr>
          <w:b/>
        </w:rPr>
        <w:t>condition</w:t>
      </w:r>
      <w:r w:rsidR="003E46CF">
        <w:rPr>
          <w:b/>
        </w:rPr>
        <w:t xml:space="preserve"> to be checked</w:t>
      </w:r>
      <w:r w:rsidR="00F11567">
        <w:rPr>
          <w:b/>
        </w:rPr>
        <w:t>; t</w:t>
      </w:r>
      <w:r w:rsidR="004F72A7">
        <w:rPr>
          <w:b/>
        </w:rPr>
        <w:t>he change of the wa</w:t>
      </w:r>
      <w:r w:rsidR="00B80F6B">
        <w:rPr>
          <w:b/>
        </w:rPr>
        <w:t>y</w:t>
      </w:r>
      <w:r w:rsidR="004F72A7">
        <w:rPr>
          <w:b/>
        </w:rPr>
        <w:t xml:space="preserve">points </w:t>
      </w:r>
      <w:r w:rsidR="00557660">
        <w:rPr>
          <w:b/>
        </w:rPr>
        <w:t xml:space="preserve">is measured </w:t>
      </w:r>
      <w:r w:rsidR="00B80F6B">
        <w:rPr>
          <w:b/>
        </w:rPr>
        <w:t>either in location or time</w:t>
      </w:r>
      <w:r w:rsidR="00F11567">
        <w:rPr>
          <w:b/>
        </w:rPr>
        <w:t xml:space="preserve"> and is relative to the corresponding threshold values.</w:t>
      </w:r>
    </w:p>
    <w:p w14:paraId="1702C396" w14:textId="7BAF3FF2" w:rsidR="009112DA" w:rsidRDefault="006962F2" w:rsidP="00A84116">
      <w:pPr>
        <w:jc w:val="both"/>
      </w:pPr>
      <w:r w:rsidRPr="00D21E85">
        <w:t xml:space="preserve">Delta </w:t>
      </w:r>
      <w:proofErr w:type="spellStart"/>
      <w:r w:rsidRPr="00D21E85">
        <w:t>signaling</w:t>
      </w:r>
      <w:proofErr w:type="spellEnd"/>
      <w:r>
        <w:t xml:space="preserve"> for FPP could be considered helpful to reduce the size of the message frequently sen</w:t>
      </w:r>
      <w:r w:rsidR="00262A0A">
        <w:t>t</w:t>
      </w:r>
      <w:r>
        <w:t xml:space="preserve"> from/to the network for some cases/scenarios. However, t</w:t>
      </w:r>
      <w:r w:rsidR="009112DA">
        <w:t xml:space="preserve">he options listed in Proposal 5 can handle the </w:t>
      </w:r>
      <w:r w:rsidR="001E5C2A">
        <w:t xml:space="preserve">main </w:t>
      </w:r>
      <w:r w:rsidR="00A51D16">
        <w:t>cases</w:t>
      </w:r>
      <w:r>
        <w:t xml:space="preserve"> identified where FPP updates are required in the form of delta reporting </w:t>
      </w:r>
      <w:r w:rsidR="006B2044">
        <w:t xml:space="preserve">(e.g. Case 2 and 3 in </w:t>
      </w:r>
      <w:r>
        <w:fldChar w:fldCharType="begin"/>
      </w:r>
      <w:r>
        <w:instrText xml:space="preserve"> REF _Ref141691749 \r \h </w:instrText>
      </w:r>
      <w:r>
        <w:fldChar w:fldCharType="separate"/>
      </w:r>
      <w:r w:rsidR="006529E1">
        <w:t>[8]</w:t>
      </w:r>
      <w:r>
        <w:fldChar w:fldCharType="end"/>
      </w:r>
      <w:r w:rsidR="006B2044">
        <w:t>)</w:t>
      </w:r>
      <w:r w:rsidR="00AA0805">
        <w:t>.</w:t>
      </w:r>
      <w:r w:rsidR="00FB48B3">
        <w:t xml:space="preserve"> </w:t>
      </w:r>
      <w:r w:rsidR="00EA2F8D">
        <w:t xml:space="preserve">We note that in practice, </w:t>
      </w:r>
      <w:r w:rsidR="00DA5593">
        <w:t xml:space="preserve">other </w:t>
      </w:r>
      <w:r w:rsidR="00FB48B3">
        <w:t>cases with outdate</w:t>
      </w:r>
      <w:r w:rsidR="00EA2F8D">
        <w:t>d</w:t>
      </w:r>
      <w:r w:rsidR="00FB48B3">
        <w:t xml:space="preserve"> </w:t>
      </w:r>
      <w:r w:rsidR="00EA2F8D">
        <w:t>waypoints</w:t>
      </w:r>
      <w:r w:rsidR="00FB48B3">
        <w:t xml:space="preserve"> </w:t>
      </w:r>
      <w:r w:rsidR="00E17E8D">
        <w:t xml:space="preserve">along a FPP </w:t>
      </w:r>
      <w:r w:rsidR="00FB48B3">
        <w:t xml:space="preserve">or new </w:t>
      </w:r>
      <w:r w:rsidR="00EA2F8D">
        <w:t xml:space="preserve">waypoints due to changes in the FPP, </w:t>
      </w:r>
      <w:r w:rsidR="00DA5593">
        <w:t xml:space="preserve">can be handled </w:t>
      </w:r>
      <w:r w:rsidR="00EA2F8D">
        <w:t>simil</w:t>
      </w:r>
      <w:r w:rsidR="00DA5593">
        <w:t>a</w:t>
      </w:r>
      <w:r w:rsidR="00EA2F8D">
        <w:t>r</w:t>
      </w:r>
      <w:r w:rsidR="00DA5593">
        <w:t>ly</w:t>
      </w:r>
      <w:r w:rsidR="001E0532">
        <w:t xml:space="preserve"> to the main cases addressing </w:t>
      </w:r>
      <w:r w:rsidR="00A51D16">
        <w:t>timestamp</w:t>
      </w:r>
      <w:r w:rsidR="001E0532">
        <w:t xml:space="preserve"> or location</w:t>
      </w:r>
      <w:r w:rsidR="00A51D16">
        <w:t xml:space="preserve"> changes.</w:t>
      </w:r>
    </w:p>
    <w:p w14:paraId="01C9027D" w14:textId="5644D2A7" w:rsidR="00886A79" w:rsidRDefault="00AA0805" w:rsidP="00A84116">
      <w:pPr>
        <w:jc w:val="both"/>
      </w:pPr>
      <w:r>
        <w:t>Furthermore</w:t>
      </w:r>
      <w:r w:rsidR="00A30100">
        <w:t>, for flight path plan reporting, if the triggers to update the NW with a new FPP are s</w:t>
      </w:r>
      <w:r w:rsidR="00F426E7">
        <w:t>e</w:t>
      </w:r>
      <w:r w:rsidR="00A30100">
        <w:t xml:space="preserve">t appropriately, it is not expected such </w:t>
      </w:r>
      <w:r>
        <w:t xml:space="preserve">‘update’ </w:t>
      </w:r>
      <w:r w:rsidR="00A30100">
        <w:t xml:space="preserve">reporting will occur often. </w:t>
      </w:r>
      <w:r w:rsidR="00E20D87">
        <w:t>T</w:t>
      </w:r>
      <w:r w:rsidR="00A30100">
        <w:t>he network has all the means to control t</w:t>
      </w:r>
      <w:r w:rsidR="00B74D8C">
        <w:t>he</w:t>
      </w:r>
      <w:r w:rsidR="00A30100">
        <w:t xml:space="preserve"> rate of </w:t>
      </w:r>
      <w:r w:rsidR="005E2FA4">
        <w:t xml:space="preserve">FPP </w:t>
      </w:r>
      <w:r w:rsidR="00A30100">
        <w:t>reporting</w:t>
      </w:r>
      <w:r w:rsidR="005E2FA4">
        <w:t xml:space="preserve"> and</w:t>
      </w:r>
      <w:r w:rsidR="0062295F">
        <w:t xml:space="preserve"> the type of location information</w:t>
      </w:r>
      <w:r w:rsidR="00694215">
        <w:t xml:space="preserve"> to be included (see Section 2.2)</w:t>
      </w:r>
      <w:r w:rsidR="00102FE7">
        <w:t xml:space="preserve">. </w:t>
      </w:r>
      <w:r w:rsidR="00A30100">
        <w:t xml:space="preserve">Thus, we do not think agreeing </w:t>
      </w:r>
      <w:r w:rsidR="00B60D3C">
        <w:t xml:space="preserve">to support </w:t>
      </w:r>
      <w:r w:rsidR="00A30100">
        <w:t xml:space="preserve">delta </w:t>
      </w:r>
      <w:proofErr w:type="spellStart"/>
      <w:r w:rsidR="00A30100">
        <w:t>signaling</w:t>
      </w:r>
      <w:proofErr w:type="spellEnd"/>
      <w:r w:rsidR="00A30100">
        <w:t xml:space="preserve"> for FPP is </w:t>
      </w:r>
      <w:r w:rsidR="00B74D8C">
        <w:t>a</w:t>
      </w:r>
      <w:r w:rsidR="00A30100">
        <w:t xml:space="preserve"> </w:t>
      </w:r>
      <w:r w:rsidR="009A4775">
        <w:t>necessary</w:t>
      </w:r>
      <w:r w:rsidR="00B74D8C">
        <w:t xml:space="preserve"> step</w:t>
      </w:r>
      <w:r w:rsidR="009A4775">
        <w:t>.</w:t>
      </w:r>
    </w:p>
    <w:p w14:paraId="038C1571" w14:textId="60BFDE66" w:rsidR="00F426E7" w:rsidRPr="00D21E85" w:rsidRDefault="00F426E7" w:rsidP="00A84116">
      <w:pPr>
        <w:jc w:val="both"/>
        <w:rPr>
          <w:b/>
        </w:rPr>
      </w:pPr>
      <w:r w:rsidRPr="00D21E85">
        <w:rPr>
          <w:b/>
        </w:rPr>
        <w:t xml:space="preserve">Proposal 6: RAN2 does not pursue </w:t>
      </w:r>
      <w:r w:rsidR="0014397C">
        <w:rPr>
          <w:b/>
        </w:rPr>
        <w:t xml:space="preserve">the </w:t>
      </w:r>
      <w:r w:rsidR="00995DEB">
        <w:rPr>
          <w:b/>
        </w:rPr>
        <w:t xml:space="preserve">specification for </w:t>
      </w:r>
      <w:r w:rsidRPr="00D21E85">
        <w:rPr>
          <w:b/>
        </w:rPr>
        <w:t xml:space="preserve">delta </w:t>
      </w:r>
      <w:proofErr w:type="spellStart"/>
      <w:r w:rsidRPr="00D21E85">
        <w:rPr>
          <w:b/>
        </w:rPr>
        <w:t>signaling</w:t>
      </w:r>
      <w:proofErr w:type="spellEnd"/>
      <w:r w:rsidRPr="00D21E85">
        <w:rPr>
          <w:b/>
        </w:rPr>
        <w:t xml:space="preserve"> for flight path reporting</w:t>
      </w:r>
      <w:r w:rsidR="00FB07E3">
        <w:rPr>
          <w:b/>
        </w:rPr>
        <w:t xml:space="preserve"> in NR Release 18</w:t>
      </w:r>
      <w:r w:rsidRPr="00D21E85">
        <w:rPr>
          <w:b/>
        </w:rPr>
        <w:t xml:space="preserve">. </w:t>
      </w:r>
    </w:p>
    <w:p w14:paraId="20F22511" w14:textId="558C3F9B" w:rsidR="00617213" w:rsidRDefault="00F426E7" w:rsidP="00A84116">
      <w:pPr>
        <w:jc w:val="both"/>
      </w:pPr>
      <w:r>
        <w:t xml:space="preserve">Similar simplicity should be kept for </w:t>
      </w:r>
      <w:r w:rsidR="0075354C">
        <w:t xml:space="preserve">resolving the </w:t>
      </w:r>
      <w:r w:rsidR="00617213">
        <w:t>issue on whether initial and updated FPP indication</w:t>
      </w:r>
      <w:r w:rsidR="00B74D8C">
        <w:t xml:space="preserve"> shall be differentiated</w:t>
      </w:r>
      <w:r w:rsidR="00617213">
        <w:t xml:space="preserve">. We see no point in distinguishing these two indications. After all, this is reported per UE and the </w:t>
      </w:r>
      <w:proofErr w:type="spellStart"/>
      <w:r w:rsidR="00617213">
        <w:t>gNB</w:t>
      </w:r>
      <w:proofErr w:type="spellEnd"/>
      <w:r w:rsidR="00617213">
        <w:t xml:space="preserve"> knows whether it has received a flight path plan from that </w:t>
      </w:r>
      <w:r w:rsidR="00B74D8C">
        <w:t xml:space="preserve">particular </w:t>
      </w:r>
      <w:r w:rsidR="00617213">
        <w:t xml:space="preserve">UE. Thus, the NW can tell if the current indication is for the initial reporting or reporting </w:t>
      </w:r>
      <w:r w:rsidR="00B74D8C">
        <w:t>of an</w:t>
      </w:r>
      <w:r w:rsidR="00617213">
        <w:t xml:space="preserve"> update</w:t>
      </w:r>
      <w:r w:rsidR="00B74D8C">
        <w:t>d version of FPP</w:t>
      </w:r>
      <w:r w:rsidR="00617213">
        <w:t xml:space="preserve">. </w:t>
      </w:r>
    </w:p>
    <w:p w14:paraId="2E6D7001" w14:textId="78B66C93" w:rsidR="00B0718F" w:rsidRPr="006D44D0" w:rsidRDefault="00617213" w:rsidP="00A84116">
      <w:pPr>
        <w:jc w:val="both"/>
        <w:rPr>
          <w:b/>
        </w:rPr>
      </w:pPr>
      <w:r w:rsidRPr="00D21E85">
        <w:rPr>
          <w:b/>
        </w:rPr>
        <w:t xml:space="preserve">Proposal 7:  Confirm that a single indication is used for both initial and updated flightpath </w:t>
      </w:r>
      <w:r w:rsidR="00B0718F" w:rsidRPr="00D21E85">
        <w:rPr>
          <w:b/>
        </w:rPr>
        <w:t>plan.</w:t>
      </w:r>
    </w:p>
    <w:p w14:paraId="69B7B8E6" w14:textId="7847B2D9" w:rsidR="009339CB" w:rsidRPr="007438C6" w:rsidRDefault="00197C8D" w:rsidP="00A84116">
      <w:pPr>
        <w:pStyle w:val="Heading1"/>
        <w:jc w:val="both"/>
      </w:pPr>
      <w:r>
        <w:t>3</w:t>
      </w:r>
      <w:r w:rsidR="006B6F60">
        <w:tab/>
      </w:r>
      <w:r w:rsidR="009339CB" w:rsidRPr="007438C6">
        <w:t>Conclusion</w:t>
      </w:r>
    </w:p>
    <w:p w14:paraId="47D8EC4A" w14:textId="13DF881D" w:rsidR="00A84116" w:rsidRDefault="00EA6D34" w:rsidP="00A84116">
      <w:pPr>
        <w:jc w:val="both"/>
      </w:pPr>
      <w:r>
        <w:t>In t</w:t>
      </w:r>
      <w:r w:rsidR="009339CB" w:rsidRPr="007438C6">
        <w:t xml:space="preserve">his document </w:t>
      </w:r>
      <w:r>
        <w:t>we have</w:t>
      </w:r>
      <w:r w:rsidR="009339CB" w:rsidRPr="007438C6">
        <w:t xml:space="preserve"> made the following </w:t>
      </w:r>
      <w:r>
        <w:t xml:space="preserve">proposals and </w:t>
      </w:r>
      <w:r w:rsidR="009339CB" w:rsidRPr="007438C6">
        <w:t>observations:</w:t>
      </w:r>
    </w:p>
    <w:p w14:paraId="5E288ACB" w14:textId="77777777" w:rsidR="002335BB" w:rsidRPr="00DF2667" w:rsidDel="00886A79" w:rsidRDefault="002335BB" w:rsidP="002335BB">
      <w:pPr>
        <w:jc w:val="both"/>
        <w:rPr>
          <w:b/>
          <w:bCs/>
        </w:rPr>
      </w:pPr>
      <w:r w:rsidRPr="00DF2667" w:rsidDel="00886A79">
        <w:rPr>
          <w:b/>
          <w:bCs/>
        </w:rPr>
        <w:t xml:space="preserve">Observation 1: As per GSMA recommendations, </w:t>
      </w:r>
      <w:r w:rsidDel="00886A79">
        <w:rPr>
          <w:b/>
          <w:bCs/>
        </w:rPr>
        <w:t xml:space="preserve">a reliable </w:t>
      </w:r>
      <w:r w:rsidRPr="00DF2667" w:rsidDel="00886A79">
        <w:rPr>
          <w:b/>
          <w:bCs/>
        </w:rPr>
        <w:t>flight path plan availability at the NG-RAN is a key enabler of reliable communication throughout the UAV’s flight</w:t>
      </w:r>
      <w:r w:rsidDel="00886A79">
        <w:rPr>
          <w:b/>
          <w:bCs/>
        </w:rPr>
        <w:t>.</w:t>
      </w:r>
    </w:p>
    <w:p w14:paraId="1EA8CBD0" w14:textId="77777777" w:rsidR="006F75A4" w:rsidRPr="00D21E85" w:rsidRDefault="006F75A4" w:rsidP="006F75A4">
      <w:pPr>
        <w:jc w:val="both"/>
      </w:pPr>
      <w:r w:rsidRPr="00D21E85">
        <w:rPr>
          <w:b/>
        </w:rPr>
        <w:t>Observation 2:</w:t>
      </w:r>
      <w:r>
        <w:t xml:space="preserve"> </w:t>
      </w:r>
      <w:r w:rsidRPr="00D21E85">
        <w:rPr>
          <w:b/>
        </w:rPr>
        <w:t>Critical operations such as emergency landing</w:t>
      </w:r>
      <w:r>
        <w:rPr>
          <w:b/>
        </w:rPr>
        <w:t>, suggested</w:t>
      </w:r>
      <w:r w:rsidRPr="00D21E85">
        <w:rPr>
          <w:b/>
        </w:rPr>
        <w:t xml:space="preserve"> in RAN2</w:t>
      </w:r>
      <w:r>
        <w:rPr>
          <w:b/>
        </w:rPr>
        <w:t>,</w:t>
      </w:r>
      <w:r w:rsidRPr="00D21E85">
        <w:rPr>
          <w:b/>
        </w:rPr>
        <w:t xml:space="preserve"> are not possible without a well </w:t>
      </w:r>
      <w:r>
        <w:rPr>
          <w:b/>
          <w:bCs/>
        </w:rPr>
        <w:t>-</w:t>
      </w:r>
      <w:r w:rsidRPr="00D21E85">
        <w:rPr>
          <w:b/>
        </w:rPr>
        <w:t>defined FPP</w:t>
      </w:r>
      <w:r>
        <w:rPr>
          <w:b/>
          <w:bCs/>
        </w:rPr>
        <w:t xml:space="preserve"> with sufficiently detailed information included to allow the network (operator) to take critical decisions about the UAV mission.</w:t>
      </w:r>
    </w:p>
    <w:p w14:paraId="76E6FA76" w14:textId="77777777" w:rsidR="00854D47" w:rsidRDefault="00854D47" w:rsidP="00854D47">
      <w:pPr>
        <w:jc w:val="both"/>
        <w:rPr>
          <w:b/>
          <w:bCs/>
        </w:rPr>
      </w:pPr>
      <w:r>
        <w:rPr>
          <w:b/>
          <w:bCs/>
        </w:rPr>
        <w:t xml:space="preserve">Observation 3: In LTE, the </w:t>
      </w:r>
      <w:r>
        <w:rPr>
          <w:b/>
          <w:bCs/>
          <w:i/>
          <w:iCs/>
        </w:rPr>
        <w:t>W</w:t>
      </w:r>
      <w:r w:rsidRPr="00AE355C">
        <w:rPr>
          <w:b/>
          <w:bCs/>
          <w:i/>
          <w:iCs/>
        </w:rPr>
        <w:t>ayPointLocation-r15</w:t>
      </w:r>
      <w:r>
        <w:rPr>
          <w:b/>
          <w:bCs/>
        </w:rPr>
        <w:t xml:space="preserve"> contains </w:t>
      </w:r>
      <w:r>
        <w:rPr>
          <w:b/>
          <w:bCs/>
          <w:i/>
          <w:iCs/>
        </w:rPr>
        <w:t>wayPointLocation-r15</w:t>
      </w:r>
      <w:r>
        <w:rPr>
          <w:b/>
          <w:bCs/>
        </w:rPr>
        <w:t xml:space="preserve">, which is defined as </w:t>
      </w:r>
      <w:r>
        <w:rPr>
          <w:b/>
          <w:bCs/>
          <w:i/>
          <w:iCs/>
        </w:rPr>
        <w:t>LocationInfo-r10</w:t>
      </w:r>
      <w:r>
        <w:rPr>
          <w:b/>
          <w:bCs/>
        </w:rPr>
        <w:t xml:space="preserve">, which reports horizontal and vertical velocity as well as GNSS </w:t>
      </w:r>
      <w:proofErr w:type="spellStart"/>
      <w:r>
        <w:rPr>
          <w:b/>
          <w:bCs/>
        </w:rPr>
        <w:t>ToD</w:t>
      </w:r>
      <w:proofErr w:type="spellEnd"/>
      <w:r>
        <w:rPr>
          <w:b/>
          <w:bCs/>
        </w:rPr>
        <w:t>.</w:t>
      </w:r>
    </w:p>
    <w:p w14:paraId="1623862B" w14:textId="77777777" w:rsidR="00854D47" w:rsidRPr="00AE355C" w:rsidRDefault="00854D47" w:rsidP="00854D47">
      <w:pPr>
        <w:jc w:val="both"/>
        <w:rPr>
          <w:b/>
          <w:bCs/>
        </w:rPr>
      </w:pPr>
      <w:r>
        <w:rPr>
          <w:b/>
          <w:bCs/>
        </w:rPr>
        <w:t xml:space="preserve">Observation 4: In LPP, the </w:t>
      </w:r>
      <w:proofErr w:type="spellStart"/>
      <w:r w:rsidRPr="00AE355C">
        <w:rPr>
          <w:b/>
          <w:bCs/>
          <w:i/>
          <w:iCs/>
        </w:rPr>
        <w:t>LocationCoordinates</w:t>
      </w:r>
      <w:proofErr w:type="spellEnd"/>
      <w:r>
        <w:rPr>
          <w:b/>
          <w:bCs/>
        </w:rPr>
        <w:t xml:space="preserve"> IE does not contain any velocity information, but includes high accuracy position estimates as choices.</w:t>
      </w:r>
    </w:p>
    <w:p w14:paraId="457AA9B7" w14:textId="60A5007E" w:rsidR="006A607F" w:rsidRDefault="00854D47" w:rsidP="006A607F">
      <w:pPr>
        <w:jc w:val="both"/>
      </w:pPr>
      <w:r>
        <w:rPr>
          <w:b/>
          <w:bCs/>
        </w:rPr>
        <w:t xml:space="preserve">Observation 5: Like LTE, NR also defines </w:t>
      </w:r>
      <w:proofErr w:type="spellStart"/>
      <w:r>
        <w:rPr>
          <w:b/>
          <w:bCs/>
          <w:i/>
          <w:iCs/>
        </w:rPr>
        <w:t>LocationInfo</w:t>
      </w:r>
      <w:proofErr w:type="spellEnd"/>
      <w:r>
        <w:rPr>
          <w:b/>
          <w:bCs/>
        </w:rPr>
        <w:t xml:space="preserve">. The NR version of </w:t>
      </w:r>
      <w:proofErr w:type="spellStart"/>
      <w:r>
        <w:rPr>
          <w:b/>
          <w:bCs/>
          <w:i/>
          <w:iCs/>
        </w:rPr>
        <w:t>LocationInfo</w:t>
      </w:r>
      <w:proofErr w:type="spellEnd"/>
      <w:r>
        <w:rPr>
          <w:b/>
          <w:bCs/>
          <w:i/>
          <w:iCs/>
        </w:rPr>
        <w:t xml:space="preserve"> </w:t>
      </w:r>
      <w:r>
        <w:rPr>
          <w:b/>
          <w:bCs/>
        </w:rPr>
        <w:t xml:space="preserve">directly includes </w:t>
      </w:r>
      <w:proofErr w:type="spellStart"/>
      <w:r>
        <w:rPr>
          <w:b/>
          <w:bCs/>
          <w:i/>
          <w:iCs/>
        </w:rPr>
        <w:t>LocationCoordinates</w:t>
      </w:r>
      <w:proofErr w:type="spellEnd"/>
      <w:r>
        <w:rPr>
          <w:b/>
          <w:bCs/>
        </w:rPr>
        <w:t xml:space="preserve"> as defined in the LPP specification, TS 37.355, as an OCTET </w:t>
      </w:r>
      <w:proofErr w:type="spellStart"/>
      <w:r>
        <w:rPr>
          <w:b/>
          <w:bCs/>
        </w:rPr>
        <w:t>STRING.</w:t>
      </w:r>
      <w:r w:rsidR="006A607F">
        <w:rPr>
          <w:b/>
          <w:bCs/>
        </w:rPr>
        <w:t>Proposal</w:t>
      </w:r>
      <w:proofErr w:type="spellEnd"/>
      <w:r w:rsidR="006A607F">
        <w:rPr>
          <w:b/>
          <w:bCs/>
        </w:rPr>
        <w:t xml:space="preserve"> 1: Use </w:t>
      </w:r>
      <w:r w:rsidR="006A607F" w:rsidRPr="00A1351A">
        <w:rPr>
          <w:b/>
          <w:bCs/>
        </w:rPr>
        <w:t>OCTET STRING</w:t>
      </w:r>
      <w:r w:rsidR="006A607F" w:rsidRPr="00A1351A" w:rsidDel="00A1351A">
        <w:rPr>
          <w:b/>
          <w:bCs/>
        </w:rPr>
        <w:t xml:space="preserve"> </w:t>
      </w:r>
      <w:r w:rsidR="006A607F">
        <w:rPr>
          <w:b/>
          <w:bCs/>
        </w:rPr>
        <w:t xml:space="preserve">to convey the </w:t>
      </w:r>
      <w:proofErr w:type="spellStart"/>
      <w:r w:rsidR="006A607F">
        <w:rPr>
          <w:b/>
          <w:bCs/>
        </w:rPr>
        <w:t>LocationCoordinates</w:t>
      </w:r>
      <w:proofErr w:type="spellEnd"/>
      <w:r w:rsidR="006A607F">
        <w:rPr>
          <w:b/>
          <w:bCs/>
        </w:rPr>
        <w:t xml:space="preserve"> </w:t>
      </w:r>
      <w:r w:rsidR="006A607F">
        <w:rPr>
          <w:b/>
          <w:bCs/>
          <w:lang w:val="en-US"/>
        </w:rPr>
        <w:t xml:space="preserve">in the </w:t>
      </w:r>
      <w:proofErr w:type="spellStart"/>
      <w:r w:rsidR="006A607F">
        <w:rPr>
          <w:b/>
          <w:bCs/>
          <w:i/>
          <w:iCs/>
          <w:lang w:val="en-US"/>
        </w:rPr>
        <w:t>WayPoint</w:t>
      </w:r>
      <w:proofErr w:type="spellEnd"/>
      <w:r w:rsidR="006A607F">
        <w:rPr>
          <w:b/>
          <w:bCs/>
          <w:i/>
          <w:iCs/>
          <w:lang w:val="en-US"/>
        </w:rPr>
        <w:t xml:space="preserve"> </w:t>
      </w:r>
      <w:r w:rsidR="006A607F" w:rsidRPr="00D21E85">
        <w:rPr>
          <w:b/>
          <w:bCs/>
          <w:lang w:val="en-US"/>
        </w:rPr>
        <w:t>definition.</w:t>
      </w:r>
    </w:p>
    <w:p w14:paraId="439CFADE" w14:textId="77777777" w:rsidR="00854D47" w:rsidRDefault="00854D47" w:rsidP="00854D47">
      <w:pPr>
        <w:jc w:val="both"/>
        <w:rPr>
          <w:b/>
          <w:bCs/>
        </w:rPr>
      </w:pPr>
      <w:r>
        <w:rPr>
          <w:b/>
          <w:bCs/>
        </w:rPr>
        <w:lastRenderedPageBreak/>
        <w:t xml:space="preserve">Observation 6:  </w:t>
      </w:r>
      <w:r w:rsidRPr="00DF2667">
        <w:rPr>
          <w:b/>
          <w:bCs/>
        </w:rPr>
        <w:t xml:space="preserve">Timestamp (a.k.a. time information) is an essential part of the flight path plan, enabling the network to take proper decisions regarding </w:t>
      </w:r>
      <w:r>
        <w:rPr>
          <w:b/>
          <w:bCs/>
        </w:rPr>
        <w:t xml:space="preserve">radio </w:t>
      </w:r>
      <w:r w:rsidRPr="00DF2667">
        <w:rPr>
          <w:b/>
          <w:bCs/>
        </w:rPr>
        <w:t>resource reservation and QoS.</w:t>
      </w:r>
      <w:r>
        <w:rPr>
          <w:b/>
          <w:bCs/>
        </w:rPr>
        <w:t xml:space="preserve"> The flight plan report must also include a timestamp of each included waypoint.</w:t>
      </w:r>
    </w:p>
    <w:p w14:paraId="7850F774" w14:textId="77777777" w:rsidR="00854D47" w:rsidRDefault="00854D47" w:rsidP="00854D47">
      <w:pPr>
        <w:jc w:val="both"/>
        <w:rPr>
          <w:b/>
          <w:bCs/>
        </w:rPr>
      </w:pPr>
      <w:r>
        <w:rPr>
          <w:b/>
          <w:bCs/>
        </w:rPr>
        <w:t xml:space="preserve">Proposal 2: Use the name </w:t>
      </w:r>
      <w:proofErr w:type="spellStart"/>
      <w:r>
        <w:rPr>
          <w:b/>
          <w:bCs/>
        </w:rPr>
        <w:t>WayPoint</w:t>
      </w:r>
      <w:proofErr w:type="spellEnd"/>
      <w:r>
        <w:rPr>
          <w:b/>
          <w:bCs/>
        </w:rPr>
        <w:t xml:space="preserve"> instead of </w:t>
      </w:r>
      <w:proofErr w:type="spellStart"/>
      <w:r>
        <w:rPr>
          <w:b/>
          <w:bCs/>
        </w:rPr>
        <w:t>WayPointLocation</w:t>
      </w:r>
      <w:proofErr w:type="spellEnd"/>
      <w:r>
        <w:rPr>
          <w:b/>
          <w:bCs/>
        </w:rPr>
        <w:t xml:space="preserve"> in NR.</w:t>
      </w:r>
    </w:p>
    <w:p w14:paraId="748BD00B" w14:textId="69450A36" w:rsidR="006A607F" w:rsidRDefault="003F2319" w:rsidP="006A607F">
      <w:pPr>
        <w:jc w:val="both"/>
        <w:rPr>
          <w:b/>
          <w:bCs/>
        </w:rPr>
      </w:pPr>
      <w:r w:rsidRPr="00AE355C">
        <w:rPr>
          <w:b/>
          <w:bCs/>
        </w:rPr>
        <w:t>Proposal</w:t>
      </w:r>
      <w:r>
        <w:rPr>
          <w:b/>
          <w:bCs/>
        </w:rPr>
        <w:t xml:space="preserve"> 3</w:t>
      </w:r>
      <w:r w:rsidRPr="00AE355C">
        <w:rPr>
          <w:b/>
          <w:bCs/>
        </w:rPr>
        <w:t xml:space="preserve">: </w:t>
      </w:r>
      <w:r>
        <w:rPr>
          <w:b/>
          <w:bCs/>
        </w:rPr>
        <w:t xml:space="preserve">Use the above ASN.1 </w:t>
      </w:r>
      <w:proofErr w:type="spellStart"/>
      <w:r w:rsidRPr="00D21E85">
        <w:rPr>
          <w:b/>
          <w:i/>
        </w:rPr>
        <w:t>WayPoint</w:t>
      </w:r>
      <w:proofErr w:type="spellEnd"/>
      <w:r>
        <w:rPr>
          <w:b/>
          <w:bCs/>
        </w:rPr>
        <w:t xml:space="preserve"> definition as starting point to define the content of the </w:t>
      </w:r>
      <w:proofErr w:type="spellStart"/>
      <w:r>
        <w:rPr>
          <w:b/>
          <w:bCs/>
          <w:i/>
          <w:iCs/>
        </w:rPr>
        <w:t>FlightPathInfoReport</w:t>
      </w:r>
      <w:proofErr w:type="spellEnd"/>
      <w:r>
        <w:rPr>
          <w:b/>
          <w:bCs/>
          <w:i/>
          <w:iCs/>
        </w:rPr>
        <w:t xml:space="preserve"> with the </w:t>
      </w:r>
      <w:r w:rsidRPr="00D21E85">
        <w:rPr>
          <w:b/>
          <w:i/>
        </w:rPr>
        <w:t xml:space="preserve">flightPath-r18 </w:t>
      </w:r>
      <w:r w:rsidRPr="00D21E85">
        <w:rPr>
          <w:b/>
        </w:rPr>
        <w:t>as mandatory field</w:t>
      </w:r>
      <w:r w:rsidRPr="00D21E85">
        <w:rPr>
          <w:b/>
          <w:bCs/>
        </w:rPr>
        <w:t xml:space="preserve"> in this </w:t>
      </w:r>
      <w:proofErr w:type="spellStart"/>
      <w:r w:rsidRPr="00D21E85">
        <w:rPr>
          <w:b/>
          <w:bCs/>
        </w:rPr>
        <w:t>IE</w:t>
      </w:r>
      <w:r w:rsidRPr="00096194">
        <w:rPr>
          <w:b/>
          <w:bCs/>
        </w:rPr>
        <w:t>.</w:t>
      </w:r>
      <w:r w:rsidR="006A607F" w:rsidRPr="000614B0">
        <w:rPr>
          <w:b/>
          <w:bCs/>
        </w:rPr>
        <w:t>Observation</w:t>
      </w:r>
      <w:proofErr w:type="spellEnd"/>
      <w:r w:rsidR="006A607F" w:rsidRPr="000614B0">
        <w:rPr>
          <w:b/>
          <w:bCs/>
        </w:rPr>
        <w:t xml:space="preserve"> </w:t>
      </w:r>
      <w:r w:rsidR="006A607F">
        <w:rPr>
          <w:b/>
          <w:bCs/>
        </w:rPr>
        <w:t>7</w:t>
      </w:r>
      <w:r w:rsidR="006A607F" w:rsidRPr="000614B0">
        <w:rPr>
          <w:b/>
          <w:bCs/>
        </w:rPr>
        <w:t>: Due to the decision not to define requirements for spatial distribution of waypoints, the network has no guarantee whatsoever that the content of FPP will be meaningful</w:t>
      </w:r>
      <w:r w:rsidR="006A607F">
        <w:rPr>
          <w:b/>
          <w:bCs/>
        </w:rPr>
        <w:t xml:space="preserve"> for any </w:t>
      </w:r>
      <w:r w:rsidR="006A607F" w:rsidRPr="00DF2667">
        <w:rPr>
          <w:b/>
          <w:bCs/>
        </w:rPr>
        <w:t xml:space="preserve">decisions regarding </w:t>
      </w:r>
      <w:r w:rsidR="006A607F">
        <w:rPr>
          <w:b/>
          <w:bCs/>
        </w:rPr>
        <w:t xml:space="preserve">radio </w:t>
      </w:r>
      <w:r w:rsidR="006A607F" w:rsidRPr="00DF2667">
        <w:rPr>
          <w:b/>
          <w:bCs/>
        </w:rPr>
        <w:t>resource reservation and QoS</w:t>
      </w:r>
      <w:r w:rsidR="006A607F" w:rsidRPr="000614B0">
        <w:rPr>
          <w:b/>
          <w:bCs/>
        </w:rPr>
        <w:t xml:space="preserve">. </w:t>
      </w:r>
    </w:p>
    <w:p w14:paraId="06F3B613" w14:textId="77777777" w:rsidR="006A607F" w:rsidRDefault="006A607F" w:rsidP="006A607F">
      <w:pPr>
        <w:jc w:val="both"/>
        <w:rPr>
          <w:b/>
          <w:bCs/>
        </w:rPr>
      </w:pPr>
      <w:r w:rsidRPr="00DF2667">
        <w:rPr>
          <w:b/>
          <w:bCs/>
        </w:rPr>
        <w:t xml:space="preserve">Proposal </w:t>
      </w:r>
      <w:r>
        <w:rPr>
          <w:b/>
          <w:bCs/>
        </w:rPr>
        <w:t>4</w:t>
      </w:r>
      <w:r w:rsidRPr="00DF2667">
        <w:rPr>
          <w:b/>
          <w:bCs/>
        </w:rPr>
        <w:t xml:space="preserve">: Flight path plan in NR Rel-18 distinguishes the start- and </w:t>
      </w:r>
      <w:r>
        <w:rPr>
          <w:b/>
          <w:bCs/>
        </w:rPr>
        <w:t>end</w:t>
      </w:r>
      <w:r w:rsidRPr="00DF2667">
        <w:rPr>
          <w:b/>
          <w:bCs/>
        </w:rPr>
        <w:t>-related waypoints from other reported waypoints.</w:t>
      </w:r>
      <w:r>
        <w:rPr>
          <w:b/>
          <w:bCs/>
        </w:rPr>
        <w:t xml:space="preserve"> These waypoints shall contain timestamp. Other remaining timestamps may have no spatial or temporal requirements.</w:t>
      </w:r>
    </w:p>
    <w:p w14:paraId="09FD155F" w14:textId="77777777" w:rsidR="00E37200" w:rsidRPr="00D21E85" w:rsidRDefault="00E37200" w:rsidP="00E37200">
      <w:pPr>
        <w:jc w:val="both"/>
        <w:rPr>
          <w:b/>
          <w:bCs/>
        </w:rPr>
      </w:pPr>
      <w:r w:rsidRPr="00D21E85">
        <w:rPr>
          <w:b/>
          <w:bCs/>
        </w:rPr>
        <w:t xml:space="preserve">Observation </w:t>
      </w:r>
      <w:r>
        <w:rPr>
          <w:b/>
          <w:bCs/>
        </w:rPr>
        <w:t>8</w:t>
      </w:r>
      <w:r w:rsidRPr="00D21E85">
        <w:rPr>
          <w:b/>
          <w:bCs/>
        </w:rPr>
        <w:t>: Even though there may be no RAN-level UAV UE requirement for being present in the reported location within the associated time information, the UE shall indicate to the NW if it has an updated FPP when the update meets the defined criteria for sending such indication.</w:t>
      </w:r>
    </w:p>
    <w:p w14:paraId="52EE7723" w14:textId="77777777" w:rsidR="00E37200" w:rsidRDefault="00E37200" w:rsidP="00E37200">
      <w:pPr>
        <w:jc w:val="both"/>
        <w:rPr>
          <w:b/>
          <w:bCs/>
          <w:i/>
          <w:iCs/>
        </w:rPr>
      </w:pPr>
      <w:r>
        <w:rPr>
          <w:b/>
          <w:bCs/>
        </w:rPr>
        <w:t xml:space="preserve">Observation 9: Triggering configuration for indicating a new flight path could be signalled in </w:t>
      </w:r>
      <w:proofErr w:type="spellStart"/>
      <w:r>
        <w:rPr>
          <w:b/>
          <w:bCs/>
          <w:i/>
          <w:iCs/>
        </w:rPr>
        <w:t>FlightPathInfoReportConfig</w:t>
      </w:r>
      <w:proofErr w:type="spellEnd"/>
      <w:r>
        <w:rPr>
          <w:b/>
          <w:bCs/>
          <w:i/>
          <w:iCs/>
        </w:rPr>
        <w:t>.</w:t>
      </w:r>
    </w:p>
    <w:p w14:paraId="2646E9EF" w14:textId="65822AE8" w:rsidR="00BE2BC9" w:rsidRDefault="00BE2BC9" w:rsidP="00BE2BC9">
      <w:pPr>
        <w:jc w:val="both"/>
      </w:pPr>
      <w:r w:rsidRPr="008A0179">
        <w:rPr>
          <w:b/>
          <w:bCs/>
        </w:rPr>
        <w:t>Proposal 5:</w:t>
      </w:r>
      <w:r w:rsidRPr="00BE2BC9">
        <w:rPr>
          <w:b/>
          <w:bCs/>
        </w:rPr>
        <w:t xml:space="preserve"> For</w:t>
      </w:r>
      <w:r>
        <w:rPr>
          <w:b/>
          <w:bCs/>
        </w:rPr>
        <w:t xml:space="preserve"> the</w:t>
      </w:r>
      <w:r w:rsidRPr="00AE355C">
        <w:rPr>
          <w:b/>
          <w:bCs/>
        </w:rPr>
        <w:t xml:space="preserve"> triggering of </w:t>
      </w:r>
      <w:proofErr w:type="spellStart"/>
      <w:r w:rsidRPr="00AE355C">
        <w:rPr>
          <w:b/>
          <w:bCs/>
          <w:i/>
          <w:iCs/>
        </w:rPr>
        <w:t>flightPathInfoAvailable</w:t>
      </w:r>
      <w:proofErr w:type="spellEnd"/>
      <w:r w:rsidRPr="00AE355C">
        <w:rPr>
          <w:b/>
          <w:bCs/>
        </w:rPr>
        <w:t xml:space="preserve"> in the </w:t>
      </w:r>
      <w:proofErr w:type="spellStart"/>
      <w:r w:rsidRPr="00AE355C">
        <w:rPr>
          <w:b/>
          <w:bCs/>
          <w:i/>
          <w:iCs/>
        </w:rPr>
        <w:t>UEAssistanceInformation</w:t>
      </w:r>
      <w:proofErr w:type="spellEnd"/>
      <w:r w:rsidRPr="00AE355C">
        <w:rPr>
          <w:b/>
          <w:bCs/>
        </w:rPr>
        <w:t xml:space="preserve"> based </w:t>
      </w:r>
      <w:r w:rsidRPr="00977BBD">
        <w:rPr>
          <w:b/>
          <w:bCs/>
        </w:rPr>
        <w:t xml:space="preserve">on </w:t>
      </w:r>
      <w:r w:rsidRPr="00D21E85">
        <w:rPr>
          <w:b/>
        </w:rPr>
        <w:t xml:space="preserve">time-based event trigger </w:t>
      </w:r>
      <w:r w:rsidRPr="00977BBD">
        <w:rPr>
          <w:b/>
          <w:bCs/>
        </w:rPr>
        <w:t xml:space="preserve">and </w:t>
      </w:r>
      <w:r w:rsidRPr="00D21E85">
        <w:rPr>
          <w:b/>
        </w:rPr>
        <w:t xml:space="preserve">distance-based </w:t>
      </w:r>
      <w:r>
        <w:rPr>
          <w:b/>
          <w:bCs/>
        </w:rPr>
        <w:t xml:space="preserve">event </w:t>
      </w:r>
      <w:r w:rsidRPr="00D21E85">
        <w:rPr>
          <w:b/>
        </w:rPr>
        <w:t>trigger</w:t>
      </w:r>
      <w:r>
        <w:rPr>
          <w:b/>
        </w:rPr>
        <w:t xml:space="preserve"> consider the ‘X waypoints changed’ as the main condition to be checked; the change of the waypoints is measured either in location or time and is relative to the corresponding threshold values.</w:t>
      </w:r>
    </w:p>
    <w:p w14:paraId="5482423F" w14:textId="77777777" w:rsidR="00BE2BC9" w:rsidRPr="008A0179" w:rsidRDefault="00BE2BC9" w:rsidP="008A0179">
      <w:pPr>
        <w:rPr>
          <w:b/>
          <w:bCs/>
        </w:rPr>
      </w:pPr>
      <w:r w:rsidRPr="008A0179">
        <w:rPr>
          <w:b/>
          <w:bCs/>
        </w:rPr>
        <w:t xml:space="preserve">Proposal 6: RAN2 does not pursue the specification for delta </w:t>
      </w:r>
      <w:proofErr w:type="spellStart"/>
      <w:r w:rsidRPr="008A0179">
        <w:rPr>
          <w:b/>
          <w:bCs/>
        </w:rPr>
        <w:t>signaling</w:t>
      </w:r>
      <w:proofErr w:type="spellEnd"/>
      <w:r w:rsidRPr="008A0179">
        <w:rPr>
          <w:b/>
          <w:bCs/>
        </w:rPr>
        <w:t xml:space="preserve"> for flight path reporting in NR Release 18. </w:t>
      </w:r>
    </w:p>
    <w:p w14:paraId="0D9338F2" w14:textId="77777777" w:rsidR="00E37200" w:rsidRPr="006D44D0" w:rsidRDefault="00E37200" w:rsidP="00E37200">
      <w:pPr>
        <w:jc w:val="both"/>
        <w:rPr>
          <w:b/>
          <w:bCs/>
        </w:rPr>
      </w:pPr>
      <w:r w:rsidRPr="00D21E85">
        <w:rPr>
          <w:b/>
          <w:bCs/>
        </w:rPr>
        <w:t>Proposal 7:  Confirm that a single indication is used for both initial and updated flightpath plan.</w:t>
      </w:r>
    </w:p>
    <w:p w14:paraId="64C1C004" w14:textId="292CBA63" w:rsidR="0025571F" w:rsidRPr="007438C6" w:rsidRDefault="0025571F" w:rsidP="00A84116">
      <w:pPr>
        <w:pStyle w:val="Heading1"/>
        <w:jc w:val="both"/>
      </w:pPr>
      <w:r w:rsidRPr="007438C6">
        <w:t>References</w:t>
      </w:r>
    </w:p>
    <w:p w14:paraId="33F72482" w14:textId="2CBC9ACC" w:rsidR="0025571F" w:rsidRDefault="0025571F" w:rsidP="00A84116">
      <w:pPr>
        <w:pStyle w:val="ListParagraph"/>
        <w:numPr>
          <w:ilvl w:val="0"/>
          <w:numId w:val="8"/>
        </w:numPr>
        <w:jc w:val="both"/>
      </w:pPr>
      <w:bookmarkStart w:id="4" w:name="_Ref117785152"/>
      <w:r w:rsidRPr="007438C6">
        <w:t>R2-2210803</w:t>
      </w:r>
      <w:r w:rsidRPr="007438C6">
        <w:tab/>
        <w:t>Report from UP, Small data, URLLC/</w:t>
      </w:r>
      <w:proofErr w:type="spellStart"/>
      <w:r w:rsidRPr="007438C6">
        <w:t>IIoT</w:t>
      </w:r>
      <w:proofErr w:type="spellEnd"/>
      <w:r w:rsidRPr="007438C6">
        <w:t>, RACH indication, NWES and UAV</w:t>
      </w:r>
      <w:r w:rsidRPr="007438C6">
        <w:tab/>
        <w:t>Session chair (</w:t>
      </w:r>
      <w:proofErr w:type="spellStart"/>
      <w:r w:rsidRPr="007438C6">
        <w:t>InterDigital</w:t>
      </w:r>
      <w:proofErr w:type="spellEnd"/>
      <w:r w:rsidRPr="007438C6">
        <w:t>) 3GPP TSG RAN2 Meeting #119bis Electronic Meeting, Oct 10 - 19, 2022</w:t>
      </w:r>
      <w:bookmarkEnd w:id="4"/>
      <w:r w:rsidR="00547551">
        <w:t>.</w:t>
      </w:r>
    </w:p>
    <w:p w14:paraId="4EC01911" w14:textId="200EFC82" w:rsidR="00804EC3" w:rsidRDefault="00804EC3" w:rsidP="00A84116">
      <w:pPr>
        <w:pStyle w:val="ListParagraph"/>
        <w:numPr>
          <w:ilvl w:val="0"/>
          <w:numId w:val="8"/>
        </w:numPr>
        <w:jc w:val="both"/>
      </w:pPr>
      <w:bookmarkStart w:id="5" w:name="_Ref126677685"/>
      <w:bookmarkStart w:id="6" w:name="_Ref117863909"/>
      <w:r>
        <w:t>R2-22</w:t>
      </w:r>
      <w:r w:rsidR="008624B1">
        <w:t>13352</w:t>
      </w:r>
      <w:r>
        <w:tab/>
      </w:r>
      <w:r w:rsidR="008624B1" w:rsidRPr="008624B1">
        <w:t xml:space="preserve">Report from Session on NES, UAV, Small Data, Rel-15-17 UP, Rel-17 Small Data, </w:t>
      </w:r>
      <w:proofErr w:type="spellStart"/>
      <w:r w:rsidR="008624B1" w:rsidRPr="008624B1">
        <w:t>IIoT</w:t>
      </w:r>
      <w:proofErr w:type="spellEnd"/>
      <w:r w:rsidR="008624B1" w:rsidRPr="008624B1">
        <w:t>/URLLC, and RACH partitioning</w:t>
      </w:r>
      <w:r w:rsidRPr="00804EC3">
        <w:t xml:space="preserve"> 3GPP TSG RAN2 Meeting #1</w:t>
      </w:r>
      <w:r>
        <w:t>20</w:t>
      </w:r>
      <w:r w:rsidRPr="00804EC3">
        <w:t xml:space="preserve">, </w:t>
      </w:r>
      <w:r>
        <w:t>Nov</w:t>
      </w:r>
      <w:r w:rsidRPr="00804EC3">
        <w:t xml:space="preserve"> 1</w:t>
      </w:r>
      <w:r>
        <w:t>4</w:t>
      </w:r>
      <w:r w:rsidRPr="00804EC3">
        <w:t xml:space="preserve"> - 1</w:t>
      </w:r>
      <w:r>
        <w:t>8</w:t>
      </w:r>
      <w:r w:rsidRPr="00804EC3">
        <w:t>, 2022</w:t>
      </w:r>
      <w:bookmarkEnd w:id="5"/>
      <w:r w:rsidR="00547551">
        <w:t>.</w:t>
      </w:r>
    </w:p>
    <w:p w14:paraId="72BDB455" w14:textId="0B178326" w:rsidR="00185169" w:rsidRDefault="00185169" w:rsidP="00185169">
      <w:pPr>
        <w:pStyle w:val="ListParagraph"/>
        <w:numPr>
          <w:ilvl w:val="0"/>
          <w:numId w:val="8"/>
        </w:numPr>
        <w:jc w:val="both"/>
      </w:pPr>
      <w:r>
        <w:t>R2-2301903</w:t>
      </w:r>
      <w:r>
        <w:tab/>
      </w:r>
      <w:r w:rsidRPr="00B50EE0">
        <w:t xml:space="preserve">Report from Session on NES, UAV, Small Data, Rel-15-17 UP, Rel-17 Small Data, </w:t>
      </w:r>
      <w:proofErr w:type="spellStart"/>
      <w:r w:rsidRPr="00B50EE0">
        <w:t>IIoT</w:t>
      </w:r>
      <w:proofErr w:type="spellEnd"/>
      <w:r w:rsidRPr="00B50EE0">
        <w:t>/URLLC, and RACH partitioning</w:t>
      </w:r>
      <w:r>
        <w:tab/>
        <w:t>Session chair (</w:t>
      </w:r>
      <w:proofErr w:type="spellStart"/>
      <w:r>
        <w:t>InterDigital</w:t>
      </w:r>
      <w:proofErr w:type="spellEnd"/>
      <w:r>
        <w:t>) 3GPP TSG RAN2 Meeting #121, Feb 27 – Mar 3, 2023</w:t>
      </w:r>
      <w:r w:rsidR="00547551">
        <w:t>.</w:t>
      </w:r>
    </w:p>
    <w:p w14:paraId="7C52BC10" w14:textId="7309378B" w:rsidR="00185169" w:rsidRDefault="007F5385" w:rsidP="00A84116">
      <w:pPr>
        <w:pStyle w:val="ListParagraph"/>
        <w:numPr>
          <w:ilvl w:val="0"/>
          <w:numId w:val="8"/>
        </w:numPr>
        <w:jc w:val="both"/>
      </w:pPr>
      <w:bookmarkStart w:id="7" w:name="_Ref134687327"/>
      <w:r>
        <w:t>R2-</w:t>
      </w:r>
      <w:r w:rsidR="00381E4E" w:rsidRPr="00381E4E">
        <w:t>2302867</w:t>
      </w:r>
      <w:r>
        <w:t xml:space="preserve"> Report from [POST121][314][UAV] Flight path reporting</w:t>
      </w:r>
      <w:r w:rsidR="00231AC4">
        <w:t xml:space="preserve"> (Intel)</w:t>
      </w:r>
      <w:r w:rsidR="009B184E">
        <w:t>,</w:t>
      </w:r>
      <w:r w:rsidR="00231AC4">
        <w:t xml:space="preserve"> 3GPP TSG-RAN WG2 Meeting #121-bis-e, 17</w:t>
      </w:r>
      <w:r w:rsidR="00231AC4" w:rsidRPr="00AE355C">
        <w:rPr>
          <w:vertAlign w:val="superscript"/>
        </w:rPr>
        <w:t>th</w:t>
      </w:r>
      <w:r w:rsidR="00231AC4">
        <w:t xml:space="preserve"> April – 26</w:t>
      </w:r>
      <w:r w:rsidR="00231AC4" w:rsidRPr="00AE355C">
        <w:rPr>
          <w:vertAlign w:val="superscript"/>
        </w:rPr>
        <w:t>th</w:t>
      </w:r>
      <w:r w:rsidR="00231AC4">
        <w:t xml:space="preserve"> April 2023</w:t>
      </w:r>
      <w:bookmarkEnd w:id="7"/>
    </w:p>
    <w:p w14:paraId="19F3B6B6" w14:textId="79F9C770" w:rsidR="00547551" w:rsidRDefault="009B184E" w:rsidP="00A84116">
      <w:pPr>
        <w:pStyle w:val="ListParagraph"/>
        <w:numPr>
          <w:ilvl w:val="0"/>
          <w:numId w:val="8"/>
        </w:numPr>
        <w:jc w:val="both"/>
      </w:pPr>
      <w:bookmarkStart w:id="8" w:name="_Ref141690334"/>
      <w:r w:rsidRPr="00BA4CBB">
        <w:t>R2-230</w:t>
      </w:r>
      <w:r w:rsidR="00BA4CBB" w:rsidRPr="00BA4CBB">
        <w:t>6543</w:t>
      </w:r>
      <w:r w:rsidRPr="00BA4CBB">
        <w:t xml:space="preserve"> </w:t>
      </w:r>
      <w:r w:rsidR="00BA4CBB" w:rsidRPr="00BA4CBB">
        <w:t>Report from UP, Small data, URLLC/</w:t>
      </w:r>
      <w:proofErr w:type="spellStart"/>
      <w:r w:rsidR="00BA4CBB" w:rsidRPr="00BA4CBB">
        <w:t>IIoT</w:t>
      </w:r>
      <w:proofErr w:type="spellEnd"/>
      <w:r w:rsidR="00BA4CBB" w:rsidRPr="00BA4CBB">
        <w:t>, RACH indication, NES and UAV</w:t>
      </w:r>
      <w:r>
        <w:t xml:space="preserve">, 3GPP TSG-RAN WG2 Meeting #122, </w:t>
      </w:r>
      <w:r w:rsidRPr="006304CE">
        <w:t>Incheon, South Korea, 22</w:t>
      </w:r>
      <w:r w:rsidRPr="006304CE">
        <w:rPr>
          <w:vertAlign w:val="superscript"/>
        </w:rPr>
        <w:t>nd</w:t>
      </w:r>
      <w:r>
        <w:t xml:space="preserve"> </w:t>
      </w:r>
      <w:r w:rsidRPr="006304CE">
        <w:t xml:space="preserve"> – 26</w:t>
      </w:r>
      <w:r w:rsidRPr="006304CE">
        <w:rPr>
          <w:vertAlign w:val="superscript"/>
        </w:rPr>
        <w:t>th</w:t>
      </w:r>
      <w:r>
        <w:t xml:space="preserve"> </w:t>
      </w:r>
      <w:r w:rsidRPr="006304CE">
        <w:t xml:space="preserve"> of May 2023</w:t>
      </w:r>
      <w:r>
        <w:t>.</w:t>
      </w:r>
      <w:bookmarkEnd w:id="8"/>
    </w:p>
    <w:p w14:paraId="43B16731" w14:textId="00EEDD39" w:rsidR="00FF494E" w:rsidRDefault="00FF494E" w:rsidP="00A84116">
      <w:pPr>
        <w:pStyle w:val="ListParagraph"/>
        <w:numPr>
          <w:ilvl w:val="0"/>
          <w:numId w:val="8"/>
        </w:numPr>
        <w:jc w:val="both"/>
      </w:pPr>
      <w:bookmarkStart w:id="9" w:name="_Ref134427406"/>
      <w:r>
        <w:t xml:space="preserve">R2-2302901, </w:t>
      </w:r>
      <w:r w:rsidRPr="00FF494E">
        <w:t>On Flight Path Plan (FPP)</w:t>
      </w:r>
      <w:r>
        <w:t>, Nokia, 3GPP TSG-RAN WG2 Meeting #121-bis-e, 17</w:t>
      </w:r>
      <w:r w:rsidRPr="00AE355C">
        <w:rPr>
          <w:vertAlign w:val="superscript"/>
        </w:rPr>
        <w:t>th</w:t>
      </w:r>
      <w:r>
        <w:t xml:space="preserve"> April – 26</w:t>
      </w:r>
      <w:r w:rsidRPr="00AE355C">
        <w:rPr>
          <w:vertAlign w:val="superscript"/>
        </w:rPr>
        <w:t>th</w:t>
      </w:r>
      <w:r>
        <w:t xml:space="preserve"> April 2023.</w:t>
      </w:r>
      <w:bookmarkEnd w:id="9"/>
    </w:p>
    <w:p w14:paraId="5359BADA" w14:textId="49332FB3" w:rsidR="008F26F7" w:rsidRDefault="006304CE" w:rsidP="00A84116">
      <w:pPr>
        <w:pStyle w:val="ListParagraph"/>
        <w:numPr>
          <w:ilvl w:val="0"/>
          <w:numId w:val="8"/>
        </w:numPr>
        <w:jc w:val="both"/>
      </w:pPr>
      <w:bookmarkStart w:id="10" w:name="_Ref141689789"/>
      <w:r w:rsidRPr="006304CE">
        <w:t>R2-2305887</w:t>
      </w:r>
      <w:r>
        <w:t xml:space="preserve">, </w:t>
      </w:r>
      <w:r w:rsidRPr="006304CE">
        <w:t>Further Details on Flight Path Plan (FPP)</w:t>
      </w:r>
      <w:r>
        <w:t xml:space="preserve">, Nokia, 3GPP TSG-RAN WG2 Meeting #122, </w:t>
      </w:r>
      <w:r w:rsidRPr="006304CE">
        <w:t>Incheon, South Korea, 22</w:t>
      </w:r>
      <w:r w:rsidRPr="006304CE">
        <w:rPr>
          <w:vertAlign w:val="superscript"/>
        </w:rPr>
        <w:t>nd</w:t>
      </w:r>
      <w:r>
        <w:t xml:space="preserve"> </w:t>
      </w:r>
      <w:r w:rsidRPr="006304CE">
        <w:t xml:space="preserve"> – 26</w:t>
      </w:r>
      <w:r w:rsidRPr="006304CE">
        <w:rPr>
          <w:vertAlign w:val="superscript"/>
        </w:rPr>
        <w:t>th</w:t>
      </w:r>
      <w:r>
        <w:t xml:space="preserve"> </w:t>
      </w:r>
      <w:r w:rsidRPr="006304CE">
        <w:t xml:space="preserve"> of May 2023</w:t>
      </w:r>
      <w:r>
        <w:t>.</w:t>
      </w:r>
      <w:bookmarkEnd w:id="10"/>
    </w:p>
    <w:p w14:paraId="7B3E5C3A" w14:textId="1FF4AEBA" w:rsidR="00187611" w:rsidRDefault="00432010" w:rsidP="002E1471">
      <w:pPr>
        <w:pStyle w:val="ListParagraph"/>
        <w:numPr>
          <w:ilvl w:val="0"/>
          <w:numId w:val="8"/>
        </w:numPr>
        <w:jc w:val="both"/>
      </w:pPr>
      <w:bookmarkStart w:id="11" w:name="_Ref141691749"/>
      <w:r w:rsidRPr="00432010">
        <w:t>R2-2305109</w:t>
      </w:r>
      <w:r>
        <w:t xml:space="preserve">, </w:t>
      </w:r>
      <w:r w:rsidR="002E1471" w:rsidRPr="002E1471">
        <w:t>Delta reporting of flight path plan</w:t>
      </w:r>
      <w:r w:rsidR="002E1471">
        <w:t xml:space="preserve">, Qualcomm Incorporated, 3GPP TSG-RAN WG2 Meeting #122, </w:t>
      </w:r>
      <w:r w:rsidR="002E1471" w:rsidRPr="006304CE">
        <w:t>Incheon, South Korea, 22</w:t>
      </w:r>
      <w:r w:rsidR="002E1471" w:rsidRPr="006304CE">
        <w:rPr>
          <w:vertAlign w:val="superscript"/>
        </w:rPr>
        <w:t>nd</w:t>
      </w:r>
      <w:r w:rsidR="002E1471">
        <w:t xml:space="preserve"> </w:t>
      </w:r>
      <w:r w:rsidR="002E1471" w:rsidRPr="006304CE">
        <w:t xml:space="preserve"> – 26</w:t>
      </w:r>
      <w:r w:rsidR="002E1471" w:rsidRPr="006304CE">
        <w:rPr>
          <w:vertAlign w:val="superscript"/>
        </w:rPr>
        <w:t>th</w:t>
      </w:r>
      <w:r w:rsidR="002E1471">
        <w:t xml:space="preserve"> </w:t>
      </w:r>
      <w:r w:rsidR="002E1471" w:rsidRPr="006304CE">
        <w:t xml:space="preserve"> of May 2023</w:t>
      </w:r>
      <w:r w:rsidR="002E1471">
        <w:t>.</w:t>
      </w:r>
      <w:bookmarkEnd w:id="11"/>
    </w:p>
    <w:p w14:paraId="6CA174CC" w14:textId="18459131" w:rsidR="00DE43CF" w:rsidRDefault="00DE43CF" w:rsidP="00DE43CF">
      <w:pPr>
        <w:pStyle w:val="ListParagraph"/>
        <w:numPr>
          <w:ilvl w:val="0"/>
          <w:numId w:val="8"/>
        </w:numPr>
        <w:jc w:val="both"/>
      </w:pPr>
      <w:bookmarkStart w:id="12" w:name="_Ref126851829"/>
      <w:bookmarkStart w:id="13" w:name="_Ref134427493"/>
      <w:r w:rsidRPr="008A30DE">
        <w:t>3GPP Technical Specification 3</w:t>
      </w:r>
      <w:r w:rsidR="00A20A3D">
        <w:t>6</w:t>
      </w:r>
      <w:r w:rsidRPr="008A30DE">
        <w:t>.331, version 17.</w:t>
      </w:r>
      <w:r w:rsidR="00EF792B">
        <w:t>4</w:t>
      </w:r>
      <w:r w:rsidRPr="008A30DE">
        <w:t xml:space="preserve">.0, </w:t>
      </w:r>
      <w:bookmarkEnd w:id="12"/>
      <w:r w:rsidR="00EF792B">
        <w:t>March 2023</w:t>
      </w:r>
      <w:bookmarkEnd w:id="13"/>
      <w:r w:rsidR="00547551">
        <w:t>.</w:t>
      </w:r>
    </w:p>
    <w:p w14:paraId="61F9CF8B" w14:textId="221EBC12" w:rsidR="007438C6" w:rsidRDefault="00401089" w:rsidP="00A84116">
      <w:pPr>
        <w:pStyle w:val="ListParagraph"/>
        <w:numPr>
          <w:ilvl w:val="0"/>
          <w:numId w:val="8"/>
        </w:numPr>
        <w:jc w:val="both"/>
      </w:pPr>
      <w:bookmarkStart w:id="14" w:name="_Ref107910170"/>
      <w:bookmarkEnd w:id="6"/>
      <w:r w:rsidRPr="008A30DE">
        <w:t xml:space="preserve">J. Stanczak, D. </w:t>
      </w:r>
      <w:proofErr w:type="spellStart"/>
      <w:r w:rsidRPr="008A30DE">
        <w:t>Kozioł</w:t>
      </w:r>
      <w:proofErr w:type="spellEnd"/>
      <w:r w:rsidRPr="008A30DE">
        <w:t xml:space="preserve">, I. Z. </w:t>
      </w:r>
      <w:proofErr w:type="spellStart"/>
      <w:r w:rsidRPr="008A30DE">
        <w:t>Kovács</w:t>
      </w:r>
      <w:proofErr w:type="spellEnd"/>
      <w:r w:rsidRPr="008A30DE">
        <w:t xml:space="preserve">, J. Wigard, M. Wimmer and R. Amorim, "Enhanced Unmanned Aerial Vehicle Communication Support in LTE-Advanced," </w:t>
      </w:r>
      <w:r w:rsidRPr="008A30DE">
        <w:rPr>
          <w:rStyle w:val="Emphasis"/>
        </w:rPr>
        <w:t>2018 IEEE Conference on Standards for Communications and Networking (CSCN)</w:t>
      </w:r>
      <w:r w:rsidRPr="008A30DE">
        <w:t xml:space="preserve">, 2018, pp. 1-6, </w:t>
      </w:r>
      <w:proofErr w:type="spellStart"/>
      <w:r w:rsidRPr="008A30DE">
        <w:t>doi</w:t>
      </w:r>
      <w:proofErr w:type="spellEnd"/>
      <w:r w:rsidRPr="008A30DE">
        <w:t>: 10.1109/CSCN.2018.8581827.</w:t>
      </w:r>
      <w:bookmarkEnd w:id="14"/>
    </w:p>
    <w:p w14:paraId="62E69EF6" w14:textId="35B52561" w:rsidR="00D54AF0" w:rsidRDefault="00797959" w:rsidP="00A84116">
      <w:pPr>
        <w:pStyle w:val="ListParagraph"/>
        <w:numPr>
          <w:ilvl w:val="0"/>
          <w:numId w:val="8"/>
        </w:numPr>
        <w:jc w:val="both"/>
      </w:pPr>
      <w:bookmarkStart w:id="15" w:name="_Ref117860793"/>
      <w:r>
        <w:t>GSMA</w:t>
      </w:r>
      <w:r w:rsidR="00775C3A">
        <w:t>/ACJA/GUTMA</w:t>
      </w:r>
      <w:r>
        <w:t>, “</w:t>
      </w:r>
      <w:r w:rsidRPr="00797959">
        <w:t>Interface for Data Exchange between MNOs and the UTM Ecosystem Network</w:t>
      </w:r>
      <w:r w:rsidR="00547551">
        <w:t xml:space="preserve"> </w:t>
      </w:r>
      <w:r w:rsidRPr="00797959">
        <w:t>Coverage Service Definition</w:t>
      </w:r>
      <w:r>
        <w:t>”</w:t>
      </w:r>
      <w:r w:rsidRPr="00797959">
        <w:t xml:space="preserve"> v1.00</w:t>
      </w:r>
      <w:r>
        <w:t>, February 2021.</w:t>
      </w:r>
      <w:bookmarkEnd w:id="15"/>
    </w:p>
    <w:p w14:paraId="7FC9E60A" w14:textId="2FF72E1C" w:rsidR="007438C6" w:rsidRDefault="0023730D" w:rsidP="00A84116">
      <w:pPr>
        <w:pStyle w:val="ListParagraph"/>
        <w:numPr>
          <w:ilvl w:val="0"/>
          <w:numId w:val="8"/>
        </w:numPr>
        <w:jc w:val="both"/>
      </w:pPr>
      <w:bookmarkStart w:id="16" w:name="_Ref117860795"/>
      <w:r>
        <w:t xml:space="preserve">GSMA, </w:t>
      </w:r>
      <w:r w:rsidR="00F505EB">
        <w:t>“Aerial Connectivity Joint Activity – Work Task #2: Reference Method for assessing Cellular C2 Link Performance and RF Environment Characterization for UAS”, October 2022.</w:t>
      </w:r>
      <w:bookmarkEnd w:id="16"/>
    </w:p>
    <w:p w14:paraId="70ADB49F" w14:textId="4E4716E1" w:rsidR="00604AE4" w:rsidRDefault="00A20A3D" w:rsidP="00A84116">
      <w:pPr>
        <w:pStyle w:val="ListParagraph"/>
        <w:numPr>
          <w:ilvl w:val="0"/>
          <w:numId w:val="8"/>
        </w:numPr>
        <w:jc w:val="both"/>
      </w:pPr>
      <w:bookmarkStart w:id="17" w:name="_Ref134427642"/>
      <w:r>
        <w:t>3GPP Technical Specification 37.</w:t>
      </w:r>
      <w:r w:rsidR="003071A9">
        <w:t>3</w:t>
      </w:r>
      <w:r w:rsidR="006C2087">
        <w:t>55, version 17.</w:t>
      </w:r>
      <w:r w:rsidR="00EF792B">
        <w:t>4</w:t>
      </w:r>
      <w:r w:rsidR="006C2087">
        <w:t xml:space="preserve">.0, </w:t>
      </w:r>
      <w:r w:rsidR="00EF792B">
        <w:t>March 2023</w:t>
      </w:r>
      <w:bookmarkEnd w:id="17"/>
      <w:r w:rsidR="00547551">
        <w:t>.</w:t>
      </w:r>
    </w:p>
    <w:p w14:paraId="1DA1D663" w14:textId="0873671A" w:rsidR="003071A9" w:rsidRDefault="003071A9" w:rsidP="00A84116">
      <w:pPr>
        <w:pStyle w:val="ListParagraph"/>
        <w:numPr>
          <w:ilvl w:val="0"/>
          <w:numId w:val="8"/>
        </w:numPr>
        <w:jc w:val="both"/>
      </w:pPr>
      <w:bookmarkStart w:id="18" w:name="_Ref134428023"/>
      <w:r>
        <w:t>3GPP Technical Specification 38.331, version 17.</w:t>
      </w:r>
      <w:r w:rsidR="00EF792B">
        <w:t>4</w:t>
      </w:r>
      <w:r>
        <w:t xml:space="preserve">.0, </w:t>
      </w:r>
      <w:r w:rsidR="00EF792B">
        <w:t>March</w:t>
      </w:r>
      <w:r>
        <w:t xml:space="preserve"> 202</w:t>
      </w:r>
      <w:r w:rsidR="00EF792B">
        <w:t>3</w:t>
      </w:r>
      <w:bookmarkEnd w:id="18"/>
      <w:r w:rsidR="00547551">
        <w:t>.</w:t>
      </w:r>
    </w:p>
    <w:p w14:paraId="30D7C732" w14:textId="0167DC19" w:rsidR="00C44457" w:rsidRPr="007438C6" w:rsidRDefault="00C44457" w:rsidP="00C44457">
      <w:pPr>
        <w:pStyle w:val="ListParagraph"/>
        <w:numPr>
          <w:ilvl w:val="0"/>
          <w:numId w:val="8"/>
        </w:numPr>
        <w:jc w:val="both"/>
      </w:pPr>
      <w:r>
        <w:t>R2-2210355</w:t>
      </w:r>
      <w:r>
        <w:tab/>
      </w:r>
      <w:r w:rsidRPr="007438C6">
        <w:t>On measurements and measurement reporting enhancements for Rel-18 UAVs</w:t>
      </w:r>
      <w:r>
        <w:t xml:space="preserve"> </w:t>
      </w:r>
      <w:r w:rsidRPr="007438C6">
        <w:t>3GPP TSG RAN2 Meeting #119bis Electronic Meeting, Oct 10 - 19, 2022</w:t>
      </w:r>
      <w:r w:rsidR="00547551">
        <w:t>.</w:t>
      </w:r>
    </w:p>
    <w:sectPr w:rsidR="00C44457" w:rsidRPr="007438C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68DB8" w14:textId="77777777" w:rsidR="00C13FA7" w:rsidRDefault="00C13FA7">
      <w:r>
        <w:separator/>
      </w:r>
    </w:p>
  </w:endnote>
  <w:endnote w:type="continuationSeparator" w:id="0">
    <w:p w14:paraId="4510BEFA" w14:textId="77777777" w:rsidR="00C13FA7" w:rsidRDefault="00C13FA7">
      <w:r>
        <w:continuationSeparator/>
      </w:r>
    </w:p>
  </w:endnote>
  <w:endnote w:type="continuationNotice" w:id="1">
    <w:p w14:paraId="4F1F8764" w14:textId="77777777" w:rsidR="00C13FA7" w:rsidRDefault="00C13F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78066" w14:textId="77777777" w:rsidR="00C13FA7" w:rsidRDefault="00C13FA7">
      <w:r>
        <w:separator/>
      </w:r>
    </w:p>
  </w:footnote>
  <w:footnote w:type="continuationSeparator" w:id="0">
    <w:p w14:paraId="7D2F4B9A" w14:textId="77777777" w:rsidR="00C13FA7" w:rsidRDefault="00C13FA7">
      <w:r>
        <w:continuationSeparator/>
      </w:r>
    </w:p>
  </w:footnote>
  <w:footnote w:type="continuationNotice" w:id="1">
    <w:p w14:paraId="7CFF9B07" w14:textId="77777777" w:rsidR="00C13FA7" w:rsidRDefault="00C13F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9025D"/>
    <w:multiLevelType w:val="hybridMultilevel"/>
    <w:tmpl w:val="29BEE3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3D2AE6"/>
    <w:multiLevelType w:val="hybridMultilevel"/>
    <w:tmpl w:val="4218F470"/>
    <w:lvl w:ilvl="0" w:tplc="F69EADF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90298E"/>
    <w:multiLevelType w:val="hybridMultilevel"/>
    <w:tmpl w:val="B90A3464"/>
    <w:lvl w:ilvl="0" w:tplc="43F67FEE">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1A7FDE"/>
    <w:multiLevelType w:val="hybridMultilevel"/>
    <w:tmpl w:val="54FE23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C143C0"/>
    <w:multiLevelType w:val="hybridMultilevel"/>
    <w:tmpl w:val="D4C06A3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692084"/>
    <w:multiLevelType w:val="hybridMultilevel"/>
    <w:tmpl w:val="3C26FF92"/>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22F0D98"/>
    <w:multiLevelType w:val="hybridMultilevel"/>
    <w:tmpl w:val="C398481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DDF0619"/>
    <w:multiLevelType w:val="hybridMultilevel"/>
    <w:tmpl w:val="4E941C7C"/>
    <w:lvl w:ilvl="0" w:tplc="55F632D4">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76C7524"/>
    <w:multiLevelType w:val="hybridMultilevel"/>
    <w:tmpl w:val="8418FE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7A002C"/>
    <w:multiLevelType w:val="hybridMultilevel"/>
    <w:tmpl w:val="B590D6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D1626A"/>
    <w:multiLevelType w:val="hybridMultilevel"/>
    <w:tmpl w:val="FAA2BDB4"/>
    <w:lvl w:ilvl="0" w:tplc="6F2C553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BA7B97"/>
    <w:multiLevelType w:val="hybridMultilevel"/>
    <w:tmpl w:val="636EF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145C71"/>
    <w:multiLevelType w:val="hybridMultilevel"/>
    <w:tmpl w:val="2DE88544"/>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2E33512"/>
    <w:multiLevelType w:val="hybridMultilevel"/>
    <w:tmpl w:val="D4C06A3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4CCB55C2"/>
    <w:multiLevelType w:val="hybridMultilevel"/>
    <w:tmpl w:val="B70CF92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EDF00C6"/>
    <w:multiLevelType w:val="hybridMultilevel"/>
    <w:tmpl w:val="C8CE00D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F9A79EB"/>
    <w:multiLevelType w:val="hybridMultilevel"/>
    <w:tmpl w:val="042C5A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F574C8"/>
    <w:multiLevelType w:val="hybridMultilevel"/>
    <w:tmpl w:val="EE0826EE"/>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24" w15:restartNumberingAfterBreak="0">
    <w:nsid w:val="6E5325A5"/>
    <w:multiLevelType w:val="hybridMultilevel"/>
    <w:tmpl w:val="B70CF928"/>
    <w:lvl w:ilvl="0" w:tplc="CD98B3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0442799"/>
    <w:multiLevelType w:val="hybridMultilevel"/>
    <w:tmpl w:val="85BAD2C0"/>
    <w:lvl w:ilvl="0" w:tplc="20000001">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873132A"/>
    <w:multiLevelType w:val="hybridMultilevel"/>
    <w:tmpl w:val="BEB8253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272C9C"/>
    <w:multiLevelType w:val="hybridMultilevel"/>
    <w:tmpl w:val="C7FEF85E"/>
    <w:lvl w:ilvl="0" w:tplc="9C48E0C0">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A6199B"/>
    <w:multiLevelType w:val="hybridMultilevel"/>
    <w:tmpl w:val="148EE1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451660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5488076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576365">
    <w:abstractNumId w:val="1"/>
  </w:num>
  <w:num w:numId="4" w16cid:durableId="209465729">
    <w:abstractNumId w:val="11"/>
  </w:num>
  <w:num w:numId="5" w16cid:durableId="1793212392">
    <w:abstractNumId w:val="10"/>
  </w:num>
  <w:num w:numId="6" w16cid:durableId="983462802">
    <w:abstractNumId w:val="18"/>
  </w:num>
  <w:num w:numId="7" w16cid:durableId="610168573">
    <w:abstractNumId w:val="19"/>
  </w:num>
  <w:num w:numId="8" w16cid:durableId="367412247">
    <w:abstractNumId w:val="16"/>
  </w:num>
  <w:num w:numId="9" w16cid:durableId="1050228079">
    <w:abstractNumId w:val="29"/>
  </w:num>
  <w:num w:numId="10" w16cid:durableId="666786755">
    <w:abstractNumId w:val="22"/>
  </w:num>
  <w:num w:numId="11" w16cid:durableId="146098493">
    <w:abstractNumId w:val="13"/>
  </w:num>
  <w:num w:numId="12" w16cid:durableId="57826113">
    <w:abstractNumId w:val="15"/>
  </w:num>
  <w:num w:numId="13" w16cid:durableId="405300394">
    <w:abstractNumId w:val="2"/>
  </w:num>
  <w:num w:numId="14" w16cid:durableId="691423492">
    <w:abstractNumId w:val="7"/>
  </w:num>
  <w:num w:numId="15" w16cid:durableId="1773086951">
    <w:abstractNumId w:val="9"/>
  </w:num>
  <w:num w:numId="16" w16cid:durableId="822508645">
    <w:abstractNumId w:val="26"/>
  </w:num>
  <w:num w:numId="17" w16cid:durableId="310404475">
    <w:abstractNumId w:val="28"/>
  </w:num>
  <w:num w:numId="18" w16cid:durableId="605424308">
    <w:abstractNumId w:val="24"/>
  </w:num>
  <w:num w:numId="19" w16cid:durableId="382756170">
    <w:abstractNumId w:val="23"/>
  </w:num>
  <w:num w:numId="20" w16cid:durableId="238443128">
    <w:abstractNumId w:val="8"/>
  </w:num>
  <w:num w:numId="21" w16cid:durableId="962269866">
    <w:abstractNumId w:val="5"/>
  </w:num>
  <w:num w:numId="22" w16cid:durableId="1532836111">
    <w:abstractNumId w:val="3"/>
  </w:num>
  <w:num w:numId="23" w16cid:durableId="576087695">
    <w:abstractNumId w:val="4"/>
  </w:num>
  <w:num w:numId="24" w16cid:durableId="1498963133">
    <w:abstractNumId w:val="27"/>
  </w:num>
  <w:num w:numId="25" w16cid:durableId="1816484334">
    <w:abstractNumId w:val="25"/>
  </w:num>
  <w:num w:numId="26" w16cid:durableId="1564296505">
    <w:abstractNumId w:val="21"/>
  </w:num>
  <w:num w:numId="27" w16cid:durableId="1311981910">
    <w:abstractNumId w:val="12"/>
  </w:num>
  <w:num w:numId="28" w16cid:durableId="1706447564">
    <w:abstractNumId w:val="6"/>
  </w:num>
  <w:num w:numId="29" w16cid:durableId="848562616">
    <w:abstractNumId w:val="17"/>
  </w:num>
  <w:num w:numId="30" w16cid:durableId="1152525710">
    <w:abstractNumId w:val="20"/>
  </w:num>
  <w:num w:numId="31" w16cid:durableId="1775009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B50"/>
    <w:rsid w:val="00004457"/>
    <w:rsid w:val="00004C64"/>
    <w:rsid w:val="00006C10"/>
    <w:rsid w:val="00007A4B"/>
    <w:rsid w:val="00010E26"/>
    <w:rsid w:val="000112A3"/>
    <w:rsid w:val="000112C1"/>
    <w:rsid w:val="00012DBE"/>
    <w:rsid w:val="00012FA3"/>
    <w:rsid w:val="00013E33"/>
    <w:rsid w:val="0001478B"/>
    <w:rsid w:val="00015293"/>
    <w:rsid w:val="0001545F"/>
    <w:rsid w:val="00015742"/>
    <w:rsid w:val="00015A9B"/>
    <w:rsid w:val="00016557"/>
    <w:rsid w:val="00017373"/>
    <w:rsid w:val="000207B3"/>
    <w:rsid w:val="00020D4D"/>
    <w:rsid w:val="00023C40"/>
    <w:rsid w:val="00024964"/>
    <w:rsid w:val="00025537"/>
    <w:rsid w:val="000267F3"/>
    <w:rsid w:val="000272A8"/>
    <w:rsid w:val="00027CC6"/>
    <w:rsid w:val="00031358"/>
    <w:rsid w:val="00031EA0"/>
    <w:rsid w:val="000322D6"/>
    <w:rsid w:val="00032C3E"/>
    <w:rsid w:val="00033397"/>
    <w:rsid w:val="00033C97"/>
    <w:rsid w:val="00033DCB"/>
    <w:rsid w:val="00035E47"/>
    <w:rsid w:val="000369F3"/>
    <w:rsid w:val="00037711"/>
    <w:rsid w:val="00040095"/>
    <w:rsid w:val="00041BA3"/>
    <w:rsid w:val="0004210A"/>
    <w:rsid w:val="000423FA"/>
    <w:rsid w:val="000427EC"/>
    <w:rsid w:val="00043202"/>
    <w:rsid w:val="00043298"/>
    <w:rsid w:val="000451AA"/>
    <w:rsid w:val="000467ED"/>
    <w:rsid w:val="00047FEC"/>
    <w:rsid w:val="0005049F"/>
    <w:rsid w:val="0005084E"/>
    <w:rsid w:val="00050A82"/>
    <w:rsid w:val="00051145"/>
    <w:rsid w:val="00053E9F"/>
    <w:rsid w:val="00055A89"/>
    <w:rsid w:val="00057150"/>
    <w:rsid w:val="00057948"/>
    <w:rsid w:val="000607E2"/>
    <w:rsid w:val="0006099C"/>
    <w:rsid w:val="000614B0"/>
    <w:rsid w:val="00061557"/>
    <w:rsid w:val="000631FF"/>
    <w:rsid w:val="000646FA"/>
    <w:rsid w:val="00065268"/>
    <w:rsid w:val="0006561F"/>
    <w:rsid w:val="00065A0F"/>
    <w:rsid w:val="00065B4D"/>
    <w:rsid w:val="00066576"/>
    <w:rsid w:val="00067478"/>
    <w:rsid w:val="000675BB"/>
    <w:rsid w:val="0007025F"/>
    <w:rsid w:val="00070E99"/>
    <w:rsid w:val="00071A38"/>
    <w:rsid w:val="00072344"/>
    <w:rsid w:val="0007262C"/>
    <w:rsid w:val="000733F3"/>
    <w:rsid w:val="00073678"/>
    <w:rsid w:val="00073B7F"/>
    <w:rsid w:val="00073C9C"/>
    <w:rsid w:val="00076412"/>
    <w:rsid w:val="000765E1"/>
    <w:rsid w:val="00077D1C"/>
    <w:rsid w:val="00080512"/>
    <w:rsid w:val="000808E4"/>
    <w:rsid w:val="000828AC"/>
    <w:rsid w:val="0008416E"/>
    <w:rsid w:val="00084CB9"/>
    <w:rsid w:val="00085895"/>
    <w:rsid w:val="00085E9D"/>
    <w:rsid w:val="00086536"/>
    <w:rsid w:val="00086ED5"/>
    <w:rsid w:val="00087716"/>
    <w:rsid w:val="00087D33"/>
    <w:rsid w:val="00090468"/>
    <w:rsid w:val="0009132F"/>
    <w:rsid w:val="00094568"/>
    <w:rsid w:val="00094B6A"/>
    <w:rsid w:val="00095AC7"/>
    <w:rsid w:val="00095B26"/>
    <w:rsid w:val="00096194"/>
    <w:rsid w:val="000969E7"/>
    <w:rsid w:val="00097C35"/>
    <w:rsid w:val="00097F72"/>
    <w:rsid w:val="000A208A"/>
    <w:rsid w:val="000A36DB"/>
    <w:rsid w:val="000A4549"/>
    <w:rsid w:val="000A4782"/>
    <w:rsid w:val="000A57AB"/>
    <w:rsid w:val="000A5F51"/>
    <w:rsid w:val="000B076A"/>
    <w:rsid w:val="000B3C96"/>
    <w:rsid w:val="000B4206"/>
    <w:rsid w:val="000B7BCF"/>
    <w:rsid w:val="000B7EC4"/>
    <w:rsid w:val="000C0933"/>
    <w:rsid w:val="000C1857"/>
    <w:rsid w:val="000C1A41"/>
    <w:rsid w:val="000C3173"/>
    <w:rsid w:val="000C522B"/>
    <w:rsid w:val="000C76AD"/>
    <w:rsid w:val="000D0C14"/>
    <w:rsid w:val="000D0E73"/>
    <w:rsid w:val="000D1F5A"/>
    <w:rsid w:val="000D4597"/>
    <w:rsid w:val="000D58AB"/>
    <w:rsid w:val="000D5BD3"/>
    <w:rsid w:val="000D6CA0"/>
    <w:rsid w:val="000E1BD0"/>
    <w:rsid w:val="000E4240"/>
    <w:rsid w:val="000E5C82"/>
    <w:rsid w:val="000E5D79"/>
    <w:rsid w:val="000F2264"/>
    <w:rsid w:val="000F274D"/>
    <w:rsid w:val="000F29EB"/>
    <w:rsid w:val="000F39EB"/>
    <w:rsid w:val="000F3B0F"/>
    <w:rsid w:val="000F4A49"/>
    <w:rsid w:val="000F6082"/>
    <w:rsid w:val="000F7B05"/>
    <w:rsid w:val="0010073E"/>
    <w:rsid w:val="00100C0B"/>
    <w:rsid w:val="00100CBC"/>
    <w:rsid w:val="0010183A"/>
    <w:rsid w:val="001029E5"/>
    <w:rsid w:val="00102FE7"/>
    <w:rsid w:val="00103FAE"/>
    <w:rsid w:val="00105D43"/>
    <w:rsid w:val="00107C03"/>
    <w:rsid w:val="0011001D"/>
    <w:rsid w:val="00112F1A"/>
    <w:rsid w:val="0011395F"/>
    <w:rsid w:val="00116A32"/>
    <w:rsid w:val="001176BB"/>
    <w:rsid w:val="00122AFD"/>
    <w:rsid w:val="00123D16"/>
    <w:rsid w:val="001240DB"/>
    <w:rsid w:val="00125EC8"/>
    <w:rsid w:val="00127CFC"/>
    <w:rsid w:val="0013096F"/>
    <w:rsid w:val="00130D87"/>
    <w:rsid w:val="00132645"/>
    <w:rsid w:val="00134DFD"/>
    <w:rsid w:val="00136840"/>
    <w:rsid w:val="0013701C"/>
    <w:rsid w:val="001405C4"/>
    <w:rsid w:val="001407F2"/>
    <w:rsid w:val="00141BE7"/>
    <w:rsid w:val="00141D16"/>
    <w:rsid w:val="00142F7D"/>
    <w:rsid w:val="0014397C"/>
    <w:rsid w:val="00144146"/>
    <w:rsid w:val="00144512"/>
    <w:rsid w:val="00145075"/>
    <w:rsid w:val="0014703C"/>
    <w:rsid w:val="00151406"/>
    <w:rsid w:val="00154BC2"/>
    <w:rsid w:val="00155193"/>
    <w:rsid w:val="00155F69"/>
    <w:rsid w:val="00156CF0"/>
    <w:rsid w:val="00160F31"/>
    <w:rsid w:val="001634B1"/>
    <w:rsid w:val="00163675"/>
    <w:rsid w:val="00164C07"/>
    <w:rsid w:val="001660C6"/>
    <w:rsid w:val="001710F3"/>
    <w:rsid w:val="001741A0"/>
    <w:rsid w:val="00174F60"/>
    <w:rsid w:val="00175C7A"/>
    <w:rsid w:val="00175FA0"/>
    <w:rsid w:val="00176D70"/>
    <w:rsid w:val="00177140"/>
    <w:rsid w:val="001805E6"/>
    <w:rsid w:val="001812EE"/>
    <w:rsid w:val="00181BD9"/>
    <w:rsid w:val="0018224E"/>
    <w:rsid w:val="00183A61"/>
    <w:rsid w:val="0018438C"/>
    <w:rsid w:val="00185169"/>
    <w:rsid w:val="00187383"/>
    <w:rsid w:val="00187611"/>
    <w:rsid w:val="00187F29"/>
    <w:rsid w:val="00190454"/>
    <w:rsid w:val="00191164"/>
    <w:rsid w:val="00191BA8"/>
    <w:rsid w:val="00193554"/>
    <w:rsid w:val="00193F67"/>
    <w:rsid w:val="00194CD0"/>
    <w:rsid w:val="001959D1"/>
    <w:rsid w:val="00197C8D"/>
    <w:rsid w:val="001A1411"/>
    <w:rsid w:val="001A143A"/>
    <w:rsid w:val="001A36D3"/>
    <w:rsid w:val="001A4BBA"/>
    <w:rsid w:val="001A4C8D"/>
    <w:rsid w:val="001A55CA"/>
    <w:rsid w:val="001A6E4E"/>
    <w:rsid w:val="001A7085"/>
    <w:rsid w:val="001A7D87"/>
    <w:rsid w:val="001B0C1A"/>
    <w:rsid w:val="001B119D"/>
    <w:rsid w:val="001B3449"/>
    <w:rsid w:val="001B49C9"/>
    <w:rsid w:val="001B5E03"/>
    <w:rsid w:val="001B6672"/>
    <w:rsid w:val="001B6ABC"/>
    <w:rsid w:val="001C0ADB"/>
    <w:rsid w:val="001C0F4B"/>
    <w:rsid w:val="001C23F4"/>
    <w:rsid w:val="001C4BDE"/>
    <w:rsid w:val="001C4F79"/>
    <w:rsid w:val="001C5055"/>
    <w:rsid w:val="001C56EC"/>
    <w:rsid w:val="001C68F9"/>
    <w:rsid w:val="001C6B85"/>
    <w:rsid w:val="001C742B"/>
    <w:rsid w:val="001D061E"/>
    <w:rsid w:val="001D11A5"/>
    <w:rsid w:val="001D4FEF"/>
    <w:rsid w:val="001D61F9"/>
    <w:rsid w:val="001D66EB"/>
    <w:rsid w:val="001D702D"/>
    <w:rsid w:val="001D74D8"/>
    <w:rsid w:val="001E0532"/>
    <w:rsid w:val="001E36E3"/>
    <w:rsid w:val="001E3837"/>
    <w:rsid w:val="001E487E"/>
    <w:rsid w:val="001E4D67"/>
    <w:rsid w:val="001E5C2A"/>
    <w:rsid w:val="001E7006"/>
    <w:rsid w:val="001E7836"/>
    <w:rsid w:val="001F03FF"/>
    <w:rsid w:val="001F0923"/>
    <w:rsid w:val="001F168B"/>
    <w:rsid w:val="001F1749"/>
    <w:rsid w:val="001F1B0C"/>
    <w:rsid w:val="001F202D"/>
    <w:rsid w:val="001F4021"/>
    <w:rsid w:val="001F67AB"/>
    <w:rsid w:val="001F753D"/>
    <w:rsid w:val="001F7831"/>
    <w:rsid w:val="00200DAF"/>
    <w:rsid w:val="00201646"/>
    <w:rsid w:val="00202C28"/>
    <w:rsid w:val="00204045"/>
    <w:rsid w:val="00204C27"/>
    <w:rsid w:val="00205DF7"/>
    <w:rsid w:val="0020712B"/>
    <w:rsid w:val="0021295B"/>
    <w:rsid w:val="00215620"/>
    <w:rsid w:val="0021760E"/>
    <w:rsid w:val="00220B32"/>
    <w:rsid w:val="0022219E"/>
    <w:rsid w:val="00224A36"/>
    <w:rsid w:val="002254CF"/>
    <w:rsid w:val="00225C5E"/>
    <w:rsid w:val="0022606D"/>
    <w:rsid w:val="00227E4A"/>
    <w:rsid w:val="00231728"/>
    <w:rsid w:val="00231730"/>
    <w:rsid w:val="00231AC4"/>
    <w:rsid w:val="00231C27"/>
    <w:rsid w:val="00232B6C"/>
    <w:rsid w:val="00233292"/>
    <w:rsid w:val="002335BB"/>
    <w:rsid w:val="0023560A"/>
    <w:rsid w:val="002358C0"/>
    <w:rsid w:val="0023730D"/>
    <w:rsid w:val="002374D6"/>
    <w:rsid w:val="00237B08"/>
    <w:rsid w:val="00237C80"/>
    <w:rsid w:val="00237E4B"/>
    <w:rsid w:val="002418EA"/>
    <w:rsid w:val="0024222A"/>
    <w:rsid w:val="00244A05"/>
    <w:rsid w:val="00244F87"/>
    <w:rsid w:val="002455A3"/>
    <w:rsid w:val="00250404"/>
    <w:rsid w:val="00250802"/>
    <w:rsid w:val="002513D7"/>
    <w:rsid w:val="0025222D"/>
    <w:rsid w:val="00252B70"/>
    <w:rsid w:val="00252EA6"/>
    <w:rsid w:val="0025431E"/>
    <w:rsid w:val="0025571F"/>
    <w:rsid w:val="002560DC"/>
    <w:rsid w:val="002562D6"/>
    <w:rsid w:val="00256B74"/>
    <w:rsid w:val="002610D8"/>
    <w:rsid w:val="0026137F"/>
    <w:rsid w:val="002619F8"/>
    <w:rsid w:val="00261A51"/>
    <w:rsid w:val="00261C88"/>
    <w:rsid w:val="0026245D"/>
    <w:rsid w:val="00262A0A"/>
    <w:rsid w:val="00263BA8"/>
    <w:rsid w:val="0026473B"/>
    <w:rsid w:val="002649D7"/>
    <w:rsid w:val="00264C26"/>
    <w:rsid w:val="002656A2"/>
    <w:rsid w:val="00270D02"/>
    <w:rsid w:val="002710A4"/>
    <w:rsid w:val="002730B9"/>
    <w:rsid w:val="002747EC"/>
    <w:rsid w:val="00275BBB"/>
    <w:rsid w:val="00276FEA"/>
    <w:rsid w:val="00280570"/>
    <w:rsid w:val="002805F4"/>
    <w:rsid w:val="00282925"/>
    <w:rsid w:val="0028338E"/>
    <w:rsid w:val="002855BF"/>
    <w:rsid w:val="00290799"/>
    <w:rsid w:val="00291949"/>
    <w:rsid w:val="00291BD8"/>
    <w:rsid w:val="00292E93"/>
    <w:rsid w:val="00293463"/>
    <w:rsid w:val="0029443D"/>
    <w:rsid w:val="0029677C"/>
    <w:rsid w:val="00297461"/>
    <w:rsid w:val="002975EA"/>
    <w:rsid w:val="00297F21"/>
    <w:rsid w:val="002A105E"/>
    <w:rsid w:val="002A1259"/>
    <w:rsid w:val="002A3A98"/>
    <w:rsid w:val="002A3E5B"/>
    <w:rsid w:val="002A5249"/>
    <w:rsid w:val="002A5F57"/>
    <w:rsid w:val="002A76C2"/>
    <w:rsid w:val="002A7CC5"/>
    <w:rsid w:val="002A7FFA"/>
    <w:rsid w:val="002B0E90"/>
    <w:rsid w:val="002B121C"/>
    <w:rsid w:val="002B15D3"/>
    <w:rsid w:val="002B17CF"/>
    <w:rsid w:val="002B2988"/>
    <w:rsid w:val="002B357A"/>
    <w:rsid w:val="002B4085"/>
    <w:rsid w:val="002B5090"/>
    <w:rsid w:val="002B57B3"/>
    <w:rsid w:val="002B5F15"/>
    <w:rsid w:val="002B6E9F"/>
    <w:rsid w:val="002B6F58"/>
    <w:rsid w:val="002C0136"/>
    <w:rsid w:val="002C04EC"/>
    <w:rsid w:val="002C1C54"/>
    <w:rsid w:val="002C3AA1"/>
    <w:rsid w:val="002C45E5"/>
    <w:rsid w:val="002C4FBC"/>
    <w:rsid w:val="002C60FC"/>
    <w:rsid w:val="002C7319"/>
    <w:rsid w:val="002C7D30"/>
    <w:rsid w:val="002D1E6F"/>
    <w:rsid w:val="002D2C40"/>
    <w:rsid w:val="002D56C1"/>
    <w:rsid w:val="002D63DF"/>
    <w:rsid w:val="002D63EE"/>
    <w:rsid w:val="002D7601"/>
    <w:rsid w:val="002E0912"/>
    <w:rsid w:val="002E0A8C"/>
    <w:rsid w:val="002E1471"/>
    <w:rsid w:val="002E15F3"/>
    <w:rsid w:val="002E1820"/>
    <w:rsid w:val="002E1985"/>
    <w:rsid w:val="002E2544"/>
    <w:rsid w:val="002E2D5C"/>
    <w:rsid w:val="002E3098"/>
    <w:rsid w:val="002E3199"/>
    <w:rsid w:val="002E36F6"/>
    <w:rsid w:val="002E3CF7"/>
    <w:rsid w:val="002E505B"/>
    <w:rsid w:val="002E567F"/>
    <w:rsid w:val="002E69EC"/>
    <w:rsid w:val="002E73DF"/>
    <w:rsid w:val="002E7903"/>
    <w:rsid w:val="002F0089"/>
    <w:rsid w:val="002F0D22"/>
    <w:rsid w:val="002F1334"/>
    <w:rsid w:val="002F28EC"/>
    <w:rsid w:val="002F3F2E"/>
    <w:rsid w:val="002F438B"/>
    <w:rsid w:val="002F728F"/>
    <w:rsid w:val="002F75E3"/>
    <w:rsid w:val="00301F86"/>
    <w:rsid w:val="0030485F"/>
    <w:rsid w:val="0030597F"/>
    <w:rsid w:val="003071A9"/>
    <w:rsid w:val="00307E3D"/>
    <w:rsid w:val="00310507"/>
    <w:rsid w:val="0031109A"/>
    <w:rsid w:val="00311B17"/>
    <w:rsid w:val="00313948"/>
    <w:rsid w:val="00313CC8"/>
    <w:rsid w:val="00315A5A"/>
    <w:rsid w:val="003164F0"/>
    <w:rsid w:val="00316872"/>
    <w:rsid w:val="003172DC"/>
    <w:rsid w:val="003209E0"/>
    <w:rsid w:val="003226A9"/>
    <w:rsid w:val="00322DD9"/>
    <w:rsid w:val="003233C5"/>
    <w:rsid w:val="00324CB2"/>
    <w:rsid w:val="00325AE3"/>
    <w:rsid w:val="00326069"/>
    <w:rsid w:val="00326FC4"/>
    <w:rsid w:val="00327848"/>
    <w:rsid w:val="003278C3"/>
    <w:rsid w:val="003302F4"/>
    <w:rsid w:val="00330A54"/>
    <w:rsid w:val="00331D54"/>
    <w:rsid w:val="003331B0"/>
    <w:rsid w:val="00333ED0"/>
    <w:rsid w:val="00334664"/>
    <w:rsid w:val="00334916"/>
    <w:rsid w:val="00335249"/>
    <w:rsid w:val="003362C0"/>
    <w:rsid w:val="003377FF"/>
    <w:rsid w:val="00340F4B"/>
    <w:rsid w:val="0034134A"/>
    <w:rsid w:val="0034346C"/>
    <w:rsid w:val="00343762"/>
    <w:rsid w:val="00346CB0"/>
    <w:rsid w:val="00350739"/>
    <w:rsid w:val="003509CF"/>
    <w:rsid w:val="00350D05"/>
    <w:rsid w:val="00353053"/>
    <w:rsid w:val="003542EE"/>
    <w:rsid w:val="0035462D"/>
    <w:rsid w:val="003550AF"/>
    <w:rsid w:val="003559D0"/>
    <w:rsid w:val="00355A22"/>
    <w:rsid w:val="00360CA6"/>
    <w:rsid w:val="00361158"/>
    <w:rsid w:val="00361644"/>
    <w:rsid w:val="00361BF8"/>
    <w:rsid w:val="0036459E"/>
    <w:rsid w:val="00364B41"/>
    <w:rsid w:val="00364DB7"/>
    <w:rsid w:val="00365078"/>
    <w:rsid w:val="00366FF9"/>
    <w:rsid w:val="003723A6"/>
    <w:rsid w:val="0037282F"/>
    <w:rsid w:val="003728A5"/>
    <w:rsid w:val="00373272"/>
    <w:rsid w:val="003734F7"/>
    <w:rsid w:val="003736DF"/>
    <w:rsid w:val="00373B27"/>
    <w:rsid w:val="0037506C"/>
    <w:rsid w:val="00375888"/>
    <w:rsid w:val="00375A79"/>
    <w:rsid w:val="00375F03"/>
    <w:rsid w:val="003766FA"/>
    <w:rsid w:val="00376B95"/>
    <w:rsid w:val="00381E4E"/>
    <w:rsid w:val="00382AF6"/>
    <w:rsid w:val="00383096"/>
    <w:rsid w:val="00384385"/>
    <w:rsid w:val="003848AF"/>
    <w:rsid w:val="003852FF"/>
    <w:rsid w:val="00386E06"/>
    <w:rsid w:val="0039042D"/>
    <w:rsid w:val="003906CB"/>
    <w:rsid w:val="00390727"/>
    <w:rsid w:val="003921E2"/>
    <w:rsid w:val="0039346C"/>
    <w:rsid w:val="00394190"/>
    <w:rsid w:val="0039434D"/>
    <w:rsid w:val="00394A08"/>
    <w:rsid w:val="00394A68"/>
    <w:rsid w:val="003975B5"/>
    <w:rsid w:val="00397AAC"/>
    <w:rsid w:val="003A0550"/>
    <w:rsid w:val="003A0ECE"/>
    <w:rsid w:val="003A3003"/>
    <w:rsid w:val="003A3ED3"/>
    <w:rsid w:val="003A41EF"/>
    <w:rsid w:val="003A4EE3"/>
    <w:rsid w:val="003A5745"/>
    <w:rsid w:val="003A5FAC"/>
    <w:rsid w:val="003A630E"/>
    <w:rsid w:val="003A6336"/>
    <w:rsid w:val="003A70ED"/>
    <w:rsid w:val="003A768B"/>
    <w:rsid w:val="003A798D"/>
    <w:rsid w:val="003B1730"/>
    <w:rsid w:val="003B1BF1"/>
    <w:rsid w:val="003B2004"/>
    <w:rsid w:val="003B40AD"/>
    <w:rsid w:val="003B58B4"/>
    <w:rsid w:val="003B6698"/>
    <w:rsid w:val="003B76AE"/>
    <w:rsid w:val="003B76B3"/>
    <w:rsid w:val="003B7DD1"/>
    <w:rsid w:val="003C0D91"/>
    <w:rsid w:val="003C0F3F"/>
    <w:rsid w:val="003C4A6F"/>
    <w:rsid w:val="003C4E37"/>
    <w:rsid w:val="003C6524"/>
    <w:rsid w:val="003C655D"/>
    <w:rsid w:val="003D1CE0"/>
    <w:rsid w:val="003D3028"/>
    <w:rsid w:val="003D31FC"/>
    <w:rsid w:val="003E08F6"/>
    <w:rsid w:val="003E16BE"/>
    <w:rsid w:val="003E1762"/>
    <w:rsid w:val="003E36E4"/>
    <w:rsid w:val="003E3E85"/>
    <w:rsid w:val="003E46CF"/>
    <w:rsid w:val="003E563E"/>
    <w:rsid w:val="003E6046"/>
    <w:rsid w:val="003E63B7"/>
    <w:rsid w:val="003E65BC"/>
    <w:rsid w:val="003E6D13"/>
    <w:rsid w:val="003E7F91"/>
    <w:rsid w:val="003F0198"/>
    <w:rsid w:val="003F0545"/>
    <w:rsid w:val="003F09E1"/>
    <w:rsid w:val="003F2116"/>
    <w:rsid w:val="003F2319"/>
    <w:rsid w:val="003F3BA2"/>
    <w:rsid w:val="003F4E28"/>
    <w:rsid w:val="003F51C6"/>
    <w:rsid w:val="004005B2"/>
    <w:rsid w:val="004006E8"/>
    <w:rsid w:val="00401029"/>
    <w:rsid w:val="00401089"/>
    <w:rsid w:val="00401855"/>
    <w:rsid w:val="00401E08"/>
    <w:rsid w:val="00401FD2"/>
    <w:rsid w:val="0040214C"/>
    <w:rsid w:val="0040248E"/>
    <w:rsid w:val="0040254B"/>
    <w:rsid w:val="0040607A"/>
    <w:rsid w:val="004060DC"/>
    <w:rsid w:val="0040786A"/>
    <w:rsid w:val="00411176"/>
    <w:rsid w:val="00411F8D"/>
    <w:rsid w:val="004125D0"/>
    <w:rsid w:val="0041412C"/>
    <w:rsid w:val="004146EE"/>
    <w:rsid w:val="00415B0C"/>
    <w:rsid w:val="00417668"/>
    <w:rsid w:val="00417CE3"/>
    <w:rsid w:val="00417EAE"/>
    <w:rsid w:val="004201F5"/>
    <w:rsid w:val="00421F15"/>
    <w:rsid w:val="00421F1A"/>
    <w:rsid w:val="00422313"/>
    <w:rsid w:val="00424058"/>
    <w:rsid w:val="00424F83"/>
    <w:rsid w:val="00427FD4"/>
    <w:rsid w:val="0043091A"/>
    <w:rsid w:val="0043114F"/>
    <w:rsid w:val="00432010"/>
    <w:rsid w:val="004331D7"/>
    <w:rsid w:val="00433603"/>
    <w:rsid w:val="00434301"/>
    <w:rsid w:val="00434C7D"/>
    <w:rsid w:val="004356AB"/>
    <w:rsid w:val="00435D90"/>
    <w:rsid w:val="00437950"/>
    <w:rsid w:val="00437990"/>
    <w:rsid w:val="004405BE"/>
    <w:rsid w:val="00440DD6"/>
    <w:rsid w:val="00440EF2"/>
    <w:rsid w:val="00441FC7"/>
    <w:rsid w:val="00442E80"/>
    <w:rsid w:val="00444335"/>
    <w:rsid w:val="00444A0A"/>
    <w:rsid w:val="00445474"/>
    <w:rsid w:val="00445A58"/>
    <w:rsid w:val="00445EEC"/>
    <w:rsid w:val="00446584"/>
    <w:rsid w:val="00446C3A"/>
    <w:rsid w:val="00446F6C"/>
    <w:rsid w:val="00447493"/>
    <w:rsid w:val="00447D03"/>
    <w:rsid w:val="004508E8"/>
    <w:rsid w:val="00451C77"/>
    <w:rsid w:val="00455EF8"/>
    <w:rsid w:val="00456039"/>
    <w:rsid w:val="004578CC"/>
    <w:rsid w:val="00457E48"/>
    <w:rsid w:val="00462441"/>
    <w:rsid w:val="00463561"/>
    <w:rsid w:val="00464253"/>
    <w:rsid w:val="00464904"/>
    <w:rsid w:val="00465587"/>
    <w:rsid w:val="0046793F"/>
    <w:rsid w:val="00467B7A"/>
    <w:rsid w:val="00470AB2"/>
    <w:rsid w:val="00471831"/>
    <w:rsid w:val="0047374F"/>
    <w:rsid w:val="00473C08"/>
    <w:rsid w:val="00474CDA"/>
    <w:rsid w:val="00474F0B"/>
    <w:rsid w:val="0047671A"/>
    <w:rsid w:val="00476BFE"/>
    <w:rsid w:val="00477455"/>
    <w:rsid w:val="00477B19"/>
    <w:rsid w:val="004841D1"/>
    <w:rsid w:val="00484432"/>
    <w:rsid w:val="004853C5"/>
    <w:rsid w:val="00485662"/>
    <w:rsid w:val="00490530"/>
    <w:rsid w:val="00490DD9"/>
    <w:rsid w:val="00491A10"/>
    <w:rsid w:val="00491A58"/>
    <w:rsid w:val="00493E15"/>
    <w:rsid w:val="00494AA6"/>
    <w:rsid w:val="00494CED"/>
    <w:rsid w:val="00495BD2"/>
    <w:rsid w:val="00495F9A"/>
    <w:rsid w:val="0049608F"/>
    <w:rsid w:val="004A1C67"/>
    <w:rsid w:val="004A1F7B"/>
    <w:rsid w:val="004A287E"/>
    <w:rsid w:val="004A36B7"/>
    <w:rsid w:val="004A3B7A"/>
    <w:rsid w:val="004A475C"/>
    <w:rsid w:val="004A592A"/>
    <w:rsid w:val="004A6B32"/>
    <w:rsid w:val="004B0A70"/>
    <w:rsid w:val="004B124F"/>
    <w:rsid w:val="004B187C"/>
    <w:rsid w:val="004B2A50"/>
    <w:rsid w:val="004B482B"/>
    <w:rsid w:val="004B6185"/>
    <w:rsid w:val="004C144A"/>
    <w:rsid w:val="004C2DF9"/>
    <w:rsid w:val="004C3690"/>
    <w:rsid w:val="004C44D2"/>
    <w:rsid w:val="004C4593"/>
    <w:rsid w:val="004C4C08"/>
    <w:rsid w:val="004C4DDF"/>
    <w:rsid w:val="004D1D5A"/>
    <w:rsid w:val="004D3578"/>
    <w:rsid w:val="004D380D"/>
    <w:rsid w:val="004D61D1"/>
    <w:rsid w:val="004D64DD"/>
    <w:rsid w:val="004D7066"/>
    <w:rsid w:val="004D7379"/>
    <w:rsid w:val="004D7555"/>
    <w:rsid w:val="004E0A0B"/>
    <w:rsid w:val="004E0F85"/>
    <w:rsid w:val="004E1FAE"/>
    <w:rsid w:val="004E213A"/>
    <w:rsid w:val="004E4DBA"/>
    <w:rsid w:val="004E589D"/>
    <w:rsid w:val="004E6FA1"/>
    <w:rsid w:val="004E74F0"/>
    <w:rsid w:val="004F06FC"/>
    <w:rsid w:val="004F06FF"/>
    <w:rsid w:val="004F09D8"/>
    <w:rsid w:val="004F16C1"/>
    <w:rsid w:val="004F2198"/>
    <w:rsid w:val="004F3479"/>
    <w:rsid w:val="004F3595"/>
    <w:rsid w:val="004F4540"/>
    <w:rsid w:val="004F72A7"/>
    <w:rsid w:val="004F73A7"/>
    <w:rsid w:val="004F74D7"/>
    <w:rsid w:val="00501F69"/>
    <w:rsid w:val="005027C8"/>
    <w:rsid w:val="005030C9"/>
    <w:rsid w:val="00503171"/>
    <w:rsid w:val="00505719"/>
    <w:rsid w:val="00505AEB"/>
    <w:rsid w:val="00505CCE"/>
    <w:rsid w:val="00506A87"/>
    <w:rsid w:val="00506C28"/>
    <w:rsid w:val="00510BCE"/>
    <w:rsid w:val="005111A6"/>
    <w:rsid w:val="005111D2"/>
    <w:rsid w:val="00515092"/>
    <w:rsid w:val="00515CF7"/>
    <w:rsid w:val="00515D37"/>
    <w:rsid w:val="005177C1"/>
    <w:rsid w:val="005201AB"/>
    <w:rsid w:val="005211D0"/>
    <w:rsid w:val="00522136"/>
    <w:rsid w:val="005240F7"/>
    <w:rsid w:val="005258FE"/>
    <w:rsid w:val="00525B04"/>
    <w:rsid w:val="005274E6"/>
    <w:rsid w:val="005279C6"/>
    <w:rsid w:val="005340A8"/>
    <w:rsid w:val="00534608"/>
    <w:rsid w:val="00534DA0"/>
    <w:rsid w:val="005362CE"/>
    <w:rsid w:val="00536662"/>
    <w:rsid w:val="00537A5F"/>
    <w:rsid w:val="0054092B"/>
    <w:rsid w:val="00541E9F"/>
    <w:rsid w:val="00542A5F"/>
    <w:rsid w:val="00543E6C"/>
    <w:rsid w:val="005449FF"/>
    <w:rsid w:val="00545F7F"/>
    <w:rsid w:val="0054601C"/>
    <w:rsid w:val="0054625B"/>
    <w:rsid w:val="00547138"/>
    <w:rsid w:val="00547551"/>
    <w:rsid w:val="0054792C"/>
    <w:rsid w:val="00551322"/>
    <w:rsid w:val="00552CDC"/>
    <w:rsid w:val="00553B5E"/>
    <w:rsid w:val="00557660"/>
    <w:rsid w:val="0056036A"/>
    <w:rsid w:val="005646A9"/>
    <w:rsid w:val="0056482D"/>
    <w:rsid w:val="00564ED1"/>
    <w:rsid w:val="00565087"/>
    <w:rsid w:val="00565545"/>
    <w:rsid w:val="0056573F"/>
    <w:rsid w:val="00565860"/>
    <w:rsid w:val="005662C0"/>
    <w:rsid w:val="0056730D"/>
    <w:rsid w:val="005675CE"/>
    <w:rsid w:val="00571279"/>
    <w:rsid w:val="0057360B"/>
    <w:rsid w:val="005740EF"/>
    <w:rsid w:val="005748FB"/>
    <w:rsid w:val="00576561"/>
    <w:rsid w:val="005778D2"/>
    <w:rsid w:val="00577F5A"/>
    <w:rsid w:val="00580087"/>
    <w:rsid w:val="00580C42"/>
    <w:rsid w:val="00581234"/>
    <w:rsid w:val="00582392"/>
    <w:rsid w:val="0058326B"/>
    <w:rsid w:val="005841A8"/>
    <w:rsid w:val="0058583F"/>
    <w:rsid w:val="00586500"/>
    <w:rsid w:val="00587F90"/>
    <w:rsid w:val="005908BA"/>
    <w:rsid w:val="00591656"/>
    <w:rsid w:val="00593EB0"/>
    <w:rsid w:val="005944E0"/>
    <w:rsid w:val="005951F0"/>
    <w:rsid w:val="0059666C"/>
    <w:rsid w:val="00596AFE"/>
    <w:rsid w:val="00597CFC"/>
    <w:rsid w:val="005A1103"/>
    <w:rsid w:val="005A13AB"/>
    <w:rsid w:val="005A49C6"/>
    <w:rsid w:val="005A5669"/>
    <w:rsid w:val="005A6C80"/>
    <w:rsid w:val="005B3254"/>
    <w:rsid w:val="005B3A0C"/>
    <w:rsid w:val="005B3F82"/>
    <w:rsid w:val="005B4596"/>
    <w:rsid w:val="005B59B4"/>
    <w:rsid w:val="005B7276"/>
    <w:rsid w:val="005B7B5B"/>
    <w:rsid w:val="005C0C1A"/>
    <w:rsid w:val="005C3859"/>
    <w:rsid w:val="005C445D"/>
    <w:rsid w:val="005C4B21"/>
    <w:rsid w:val="005C571D"/>
    <w:rsid w:val="005C65CD"/>
    <w:rsid w:val="005C729E"/>
    <w:rsid w:val="005C766E"/>
    <w:rsid w:val="005C7CD5"/>
    <w:rsid w:val="005C7F5F"/>
    <w:rsid w:val="005D06A8"/>
    <w:rsid w:val="005D1F20"/>
    <w:rsid w:val="005D1FE4"/>
    <w:rsid w:val="005D2FB4"/>
    <w:rsid w:val="005D4FFC"/>
    <w:rsid w:val="005D58F9"/>
    <w:rsid w:val="005E0351"/>
    <w:rsid w:val="005E1805"/>
    <w:rsid w:val="005E22AC"/>
    <w:rsid w:val="005E2DA2"/>
    <w:rsid w:val="005E2FA4"/>
    <w:rsid w:val="005E4FF7"/>
    <w:rsid w:val="005E601C"/>
    <w:rsid w:val="005E7D3E"/>
    <w:rsid w:val="005F0E86"/>
    <w:rsid w:val="005F1964"/>
    <w:rsid w:val="005F2887"/>
    <w:rsid w:val="005F29F4"/>
    <w:rsid w:val="005F2E3A"/>
    <w:rsid w:val="005F55F2"/>
    <w:rsid w:val="005F5D53"/>
    <w:rsid w:val="005F5FDA"/>
    <w:rsid w:val="005F68E8"/>
    <w:rsid w:val="00601A5B"/>
    <w:rsid w:val="00603225"/>
    <w:rsid w:val="0060372F"/>
    <w:rsid w:val="00603971"/>
    <w:rsid w:val="00603AD4"/>
    <w:rsid w:val="00604AE4"/>
    <w:rsid w:val="00604BAF"/>
    <w:rsid w:val="0060581F"/>
    <w:rsid w:val="00607060"/>
    <w:rsid w:val="00610EEE"/>
    <w:rsid w:val="00611566"/>
    <w:rsid w:val="00611A2C"/>
    <w:rsid w:val="006147BA"/>
    <w:rsid w:val="00617213"/>
    <w:rsid w:val="006227B4"/>
    <w:rsid w:val="0062295F"/>
    <w:rsid w:val="00624379"/>
    <w:rsid w:val="00627BB6"/>
    <w:rsid w:val="006300CE"/>
    <w:rsid w:val="006304CE"/>
    <w:rsid w:val="00630E67"/>
    <w:rsid w:val="00632500"/>
    <w:rsid w:val="0063343B"/>
    <w:rsid w:val="006338E2"/>
    <w:rsid w:val="00633DC6"/>
    <w:rsid w:val="006346C7"/>
    <w:rsid w:val="0063510B"/>
    <w:rsid w:val="006351A6"/>
    <w:rsid w:val="006354E2"/>
    <w:rsid w:val="00640F34"/>
    <w:rsid w:val="0064121F"/>
    <w:rsid w:val="00643CF1"/>
    <w:rsid w:val="0064425D"/>
    <w:rsid w:val="00646948"/>
    <w:rsid w:val="00646D99"/>
    <w:rsid w:val="0065059D"/>
    <w:rsid w:val="006514DB"/>
    <w:rsid w:val="00651696"/>
    <w:rsid w:val="006529E1"/>
    <w:rsid w:val="00652ABA"/>
    <w:rsid w:val="00653DDB"/>
    <w:rsid w:val="006549B0"/>
    <w:rsid w:val="0065524B"/>
    <w:rsid w:val="00655D0E"/>
    <w:rsid w:val="00656910"/>
    <w:rsid w:val="00657042"/>
    <w:rsid w:val="006574C0"/>
    <w:rsid w:val="00660989"/>
    <w:rsid w:val="00661ED7"/>
    <w:rsid w:val="00662943"/>
    <w:rsid w:val="00663204"/>
    <w:rsid w:val="006655CA"/>
    <w:rsid w:val="00665A06"/>
    <w:rsid w:val="00667DD4"/>
    <w:rsid w:val="00667F85"/>
    <w:rsid w:val="00670051"/>
    <w:rsid w:val="0067237E"/>
    <w:rsid w:val="00672EA1"/>
    <w:rsid w:val="0067326B"/>
    <w:rsid w:val="006734FB"/>
    <w:rsid w:val="0067430B"/>
    <w:rsid w:val="0067513E"/>
    <w:rsid w:val="00675D37"/>
    <w:rsid w:val="00680086"/>
    <w:rsid w:val="00681DDD"/>
    <w:rsid w:val="00683183"/>
    <w:rsid w:val="006840CC"/>
    <w:rsid w:val="00687EA3"/>
    <w:rsid w:val="00690350"/>
    <w:rsid w:val="00694215"/>
    <w:rsid w:val="006950BE"/>
    <w:rsid w:val="00695D8C"/>
    <w:rsid w:val="00696206"/>
    <w:rsid w:val="006962F2"/>
    <w:rsid w:val="00696821"/>
    <w:rsid w:val="00697685"/>
    <w:rsid w:val="006A0411"/>
    <w:rsid w:val="006A0831"/>
    <w:rsid w:val="006A0C7A"/>
    <w:rsid w:val="006A1237"/>
    <w:rsid w:val="006A201C"/>
    <w:rsid w:val="006A22F6"/>
    <w:rsid w:val="006A264A"/>
    <w:rsid w:val="006A2D51"/>
    <w:rsid w:val="006A481B"/>
    <w:rsid w:val="006A5EA3"/>
    <w:rsid w:val="006A5F86"/>
    <w:rsid w:val="006A607F"/>
    <w:rsid w:val="006A6676"/>
    <w:rsid w:val="006A74E1"/>
    <w:rsid w:val="006A7588"/>
    <w:rsid w:val="006B1760"/>
    <w:rsid w:val="006B1F89"/>
    <w:rsid w:val="006B1FAA"/>
    <w:rsid w:val="006B2044"/>
    <w:rsid w:val="006B3EF9"/>
    <w:rsid w:val="006B4A64"/>
    <w:rsid w:val="006B4B44"/>
    <w:rsid w:val="006B6F60"/>
    <w:rsid w:val="006B78E4"/>
    <w:rsid w:val="006C0533"/>
    <w:rsid w:val="006C0F4E"/>
    <w:rsid w:val="006C2087"/>
    <w:rsid w:val="006C2679"/>
    <w:rsid w:val="006C51EA"/>
    <w:rsid w:val="006C556E"/>
    <w:rsid w:val="006C66D8"/>
    <w:rsid w:val="006C73AC"/>
    <w:rsid w:val="006D053F"/>
    <w:rsid w:val="006D128F"/>
    <w:rsid w:val="006D1E24"/>
    <w:rsid w:val="006D2D4A"/>
    <w:rsid w:val="006D355E"/>
    <w:rsid w:val="006D35DE"/>
    <w:rsid w:val="006D44D0"/>
    <w:rsid w:val="006D4698"/>
    <w:rsid w:val="006D4A9F"/>
    <w:rsid w:val="006D73DE"/>
    <w:rsid w:val="006E1057"/>
    <w:rsid w:val="006E1417"/>
    <w:rsid w:val="006E1B68"/>
    <w:rsid w:val="006E2380"/>
    <w:rsid w:val="006E277B"/>
    <w:rsid w:val="006E2AAA"/>
    <w:rsid w:val="006E4D00"/>
    <w:rsid w:val="006E521B"/>
    <w:rsid w:val="006E630C"/>
    <w:rsid w:val="006E64A1"/>
    <w:rsid w:val="006E64F8"/>
    <w:rsid w:val="006E71CE"/>
    <w:rsid w:val="006E788A"/>
    <w:rsid w:val="006F330E"/>
    <w:rsid w:val="006F33B3"/>
    <w:rsid w:val="006F4106"/>
    <w:rsid w:val="006F5729"/>
    <w:rsid w:val="006F64BB"/>
    <w:rsid w:val="006F6A2C"/>
    <w:rsid w:val="006F75A4"/>
    <w:rsid w:val="006F787A"/>
    <w:rsid w:val="007016CB"/>
    <w:rsid w:val="00702F9F"/>
    <w:rsid w:val="00703071"/>
    <w:rsid w:val="00703371"/>
    <w:rsid w:val="00703EB3"/>
    <w:rsid w:val="0070400B"/>
    <w:rsid w:val="007069DC"/>
    <w:rsid w:val="007071E7"/>
    <w:rsid w:val="00707689"/>
    <w:rsid w:val="007077EF"/>
    <w:rsid w:val="007079C3"/>
    <w:rsid w:val="00710201"/>
    <w:rsid w:val="00711C12"/>
    <w:rsid w:val="00711E63"/>
    <w:rsid w:val="00712546"/>
    <w:rsid w:val="00713265"/>
    <w:rsid w:val="00713D77"/>
    <w:rsid w:val="007177AE"/>
    <w:rsid w:val="00717917"/>
    <w:rsid w:val="00717F24"/>
    <w:rsid w:val="0072073A"/>
    <w:rsid w:val="00720C6B"/>
    <w:rsid w:val="00720DCE"/>
    <w:rsid w:val="00721120"/>
    <w:rsid w:val="007217EF"/>
    <w:rsid w:val="0072192F"/>
    <w:rsid w:val="00721EE4"/>
    <w:rsid w:val="00722003"/>
    <w:rsid w:val="00723988"/>
    <w:rsid w:val="00724A47"/>
    <w:rsid w:val="007265FA"/>
    <w:rsid w:val="0072694B"/>
    <w:rsid w:val="00730182"/>
    <w:rsid w:val="00730EA6"/>
    <w:rsid w:val="00731887"/>
    <w:rsid w:val="00733BFD"/>
    <w:rsid w:val="007342B5"/>
    <w:rsid w:val="00734A5B"/>
    <w:rsid w:val="00735FAA"/>
    <w:rsid w:val="00736300"/>
    <w:rsid w:val="0073725C"/>
    <w:rsid w:val="00741F9C"/>
    <w:rsid w:val="007428F4"/>
    <w:rsid w:val="007438C6"/>
    <w:rsid w:val="007442FD"/>
    <w:rsid w:val="00744E76"/>
    <w:rsid w:val="0074552F"/>
    <w:rsid w:val="00745A72"/>
    <w:rsid w:val="007468A4"/>
    <w:rsid w:val="0075354C"/>
    <w:rsid w:val="00753BBD"/>
    <w:rsid w:val="007549C3"/>
    <w:rsid w:val="007553EA"/>
    <w:rsid w:val="007563C1"/>
    <w:rsid w:val="00756BBB"/>
    <w:rsid w:val="00757D40"/>
    <w:rsid w:val="00760405"/>
    <w:rsid w:val="00760591"/>
    <w:rsid w:val="00761D7D"/>
    <w:rsid w:val="00762169"/>
    <w:rsid w:val="007626CC"/>
    <w:rsid w:val="00763EB9"/>
    <w:rsid w:val="007650C6"/>
    <w:rsid w:val="007659D4"/>
    <w:rsid w:val="007662B5"/>
    <w:rsid w:val="007675D2"/>
    <w:rsid w:val="00771EAE"/>
    <w:rsid w:val="00772023"/>
    <w:rsid w:val="007749C1"/>
    <w:rsid w:val="007752E1"/>
    <w:rsid w:val="00775B9F"/>
    <w:rsid w:val="00775C3A"/>
    <w:rsid w:val="00776744"/>
    <w:rsid w:val="007771B4"/>
    <w:rsid w:val="00781F0F"/>
    <w:rsid w:val="00785243"/>
    <w:rsid w:val="00785DCE"/>
    <w:rsid w:val="00786C47"/>
    <w:rsid w:val="0078727C"/>
    <w:rsid w:val="00787958"/>
    <w:rsid w:val="00787BE5"/>
    <w:rsid w:val="00787D66"/>
    <w:rsid w:val="00790052"/>
    <w:rsid w:val="0079049D"/>
    <w:rsid w:val="007907DB"/>
    <w:rsid w:val="00792525"/>
    <w:rsid w:val="00793DC5"/>
    <w:rsid w:val="00794F04"/>
    <w:rsid w:val="00795966"/>
    <w:rsid w:val="00795B51"/>
    <w:rsid w:val="00796823"/>
    <w:rsid w:val="007969D4"/>
    <w:rsid w:val="00796C3D"/>
    <w:rsid w:val="00796EF6"/>
    <w:rsid w:val="00797959"/>
    <w:rsid w:val="007A17FC"/>
    <w:rsid w:val="007A278A"/>
    <w:rsid w:val="007A2C6F"/>
    <w:rsid w:val="007A2D25"/>
    <w:rsid w:val="007A2DCE"/>
    <w:rsid w:val="007A2E55"/>
    <w:rsid w:val="007A4060"/>
    <w:rsid w:val="007A44E7"/>
    <w:rsid w:val="007A5CB1"/>
    <w:rsid w:val="007A7C4E"/>
    <w:rsid w:val="007B10ED"/>
    <w:rsid w:val="007B18D8"/>
    <w:rsid w:val="007B3941"/>
    <w:rsid w:val="007B4918"/>
    <w:rsid w:val="007B6940"/>
    <w:rsid w:val="007B6B86"/>
    <w:rsid w:val="007C095F"/>
    <w:rsid w:val="007C1F38"/>
    <w:rsid w:val="007C20F8"/>
    <w:rsid w:val="007C2DD0"/>
    <w:rsid w:val="007C3324"/>
    <w:rsid w:val="007C4180"/>
    <w:rsid w:val="007C4C43"/>
    <w:rsid w:val="007C645B"/>
    <w:rsid w:val="007C74E2"/>
    <w:rsid w:val="007C77CC"/>
    <w:rsid w:val="007C7D74"/>
    <w:rsid w:val="007D08BD"/>
    <w:rsid w:val="007D0D43"/>
    <w:rsid w:val="007D1DE8"/>
    <w:rsid w:val="007D29D5"/>
    <w:rsid w:val="007D4C96"/>
    <w:rsid w:val="007D630A"/>
    <w:rsid w:val="007D7616"/>
    <w:rsid w:val="007E0DB0"/>
    <w:rsid w:val="007E14FB"/>
    <w:rsid w:val="007E1589"/>
    <w:rsid w:val="007E2418"/>
    <w:rsid w:val="007E3840"/>
    <w:rsid w:val="007E5528"/>
    <w:rsid w:val="007E5753"/>
    <w:rsid w:val="007E5C10"/>
    <w:rsid w:val="007E61FC"/>
    <w:rsid w:val="007E7242"/>
    <w:rsid w:val="007E7A6F"/>
    <w:rsid w:val="007F2E08"/>
    <w:rsid w:val="007F5385"/>
    <w:rsid w:val="007F59E2"/>
    <w:rsid w:val="007F61B9"/>
    <w:rsid w:val="007F7BEA"/>
    <w:rsid w:val="007F7DCD"/>
    <w:rsid w:val="008002AA"/>
    <w:rsid w:val="008006FF"/>
    <w:rsid w:val="0080088A"/>
    <w:rsid w:val="00800D3E"/>
    <w:rsid w:val="00801FA3"/>
    <w:rsid w:val="008024FA"/>
    <w:rsid w:val="008028A4"/>
    <w:rsid w:val="00803A70"/>
    <w:rsid w:val="00804EC3"/>
    <w:rsid w:val="008060E1"/>
    <w:rsid w:val="00806B32"/>
    <w:rsid w:val="00811160"/>
    <w:rsid w:val="008124F9"/>
    <w:rsid w:val="00813245"/>
    <w:rsid w:val="008137DD"/>
    <w:rsid w:val="00820B82"/>
    <w:rsid w:val="008219F6"/>
    <w:rsid w:val="00822551"/>
    <w:rsid w:val="00822BCB"/>
    <w:rsid w:val="0082366B"/>
    <w:rsid w:val="00825976"/>
    <w:rsid w:val="0082785D"/>
    <w:rsid w:val="00827B96"/>
    <w:rsid w:val="00830770"/>
    <w:rsid w:val="00830C96"/>
    <w:rsid w:val="0083166C"/>
    <w:rsid w:val="008318F3"/>
    <w:rsid w:val="008327F2"/>
    <w:rsid w:val="0083312D"/>
    <w:rsid w:val="008331D4"/>
    <w:rsid w:val="00833673"/>
    <w:rsid w:val="00834B1F"/>
    <w:rsid w:val="008359F3"/>
    <w:rsid w:val="00835C8E"/>
    <w:rsid w:val="00836030"/>
    <w:rsid w:val="00836FF2"/>
    <w:rsid w:val="008378F9"/>
    <w:rsid w:val="00840380"/>
    <w:rsid w:val="00840DE0"/>
    <w:rsid w:val="0084198E"/>
    <w:rsid w:val="00844AE1"/>
    <w:rsid w:val="00846072"/>
    <w:rsid w:val="00847CD0"/>
    <w:rsid w:val="008506ED"/>
    <w:rsid w:val="008547C5"/>
    <w:rsid w:val="00854D47"/>
    <w:rsid w:val="00855CED"/>
    <w:rsid w:val="00857762"/>
    <w:rsid w:val="00857C3D"/>
    <w:rsid w:val="008607A8"/>
    <w:rsid w:val="00860997"/>
    <w:rsid w:val="00860E60"/>
    <w:rsid w:val="008614B2"/>
    <w:rsid w:val="0086221B"/>
    <w:rsid w:val="008624B1"/>
    <w:rsid w:val="00862A80"/>
    <w:rsid w:val="00862F26"/>
    <w:rsid w:val="0086354A"/>
    <w:rsid w:val="00863FDF"/>
    <w:rsid w:val="00865913"/>
    <w:rsid w:val="008668CD"/>
    <w:rsid w:val="00867DDB"/>
    <w:rsid w:val="00872385"/>
    <w:rsid w:val="00872D17"/>
    <w:rsid w:val="00873EC6"/>
    <w:rsid w:val="0087405B"/>
    <w:rsid w:val="0087500D"/>
    <w:rsid w:val="0087630F"/>
    <w:rsid w:val="008768CA"/>
    <w:rsid w:val="00877EF9"/>
    <w:rsid w:val="0088051D"/>
    <w:rsid w:val="00880559"/>
    <w:rsid w:val="00880B3B"/>
    <w:rsid w:val="008819AE"/>
    <w:rsid w:val="008819D1"/>
    <w:rsid w:val="00883C96"/>
    <w:rsid w:val="00883CFB"/>
    <w:rsid w:val="0088468E"/>
    <w:rsid w:val="008856D3"/>
    <w:rsid w:val="00886A79"/>
    <w:rsid w:val="00887840"/>
    <w:rsid w:val="00891AEE"/>
    <w:rsid w:val="00893955"/>
    <w:rsid w:val="00893C6F"/>
    <w:rsid w:val="008966D3"/>
    <w:rsid w:val="008970C5"/>
    <w:rsid w:val="008975FC"/>
    <w:rsid w:val="008A0179"/>
    <w:rsid w:val="008A16AF"/>
    <w:rsid w:val="008A1F12"/>
    <w:rsid w:val="008A2358"/>
    <w:rsid w:val="008A3585"/>
    <w:rsid w:val="008A4584"/>
    <w:rsid w:val="008A5405"/>
    <w:rsid w:val="008A7A31"/>
    <w:rsid w:val="008B0964"/>
    <w:rsid w:val="008B1E1B"/>
    <w:rsid w:val="008B3D25"/>
    <w:rsid w:val="008B5306"/>
    <w:rsid w:val="008B54E8"/>
    <w:rsid w:val="008B5F63"/>
    <w:rsid w:val="008B71AA"/>
    <w:rsid w:val="008C03CF"/>
    <w:rsid w:val="008C0F40"/>
    <w:rsid w:val="008C2E2A"/>
    <w:rsid w:val="008C3057"/>
    <w:rsid w:val="008C3A63"/>
    <w:rsid w:val="008C3DE5"/>
    <w:rsid w:val="008C5C21"/>
    <w:rsid w:val="008C72D0"/>
    <w:rsid w:val="008D13B8"/>
    <w:rsid w:val="008D2C95"/>
    <w:rsid w:val="008D2E4D"/>
    <w:rsid w:val="008D2FB9"/>
    <w:rsid w:val="008D3677"/>
    <w:rsid w:val="008D36B1"/>
    <w:rsid w:val="008D503D"/>
    <w:rsid w:val="008D5274"/>
    <w:rsid w:val="008E1377"/>
    <w:rsid w:val="008E2ED5"/>
    <w:rsid w:val="008E41F3"/>
    <w:rsid w:val="008E6AF1"/>
    <w:rsid w:val="008E77A3"/>
    <w:rsid w:val="008E7A05"/>
    <w:rsid w:val="008F0374"/>
    <w:rsid w:val="008F1EE1"/>
    <w:rsid w:val="008F21E8"/>
    <w:rsid w:val="008F26F7"/>
    <w:rsid w:val="008F396F"/>
    <w:rsid w:val="008F3DCD"/>
    <w:rsid w:val="008F65FC"/>
    <w:rsid w:val="008F69FB"/>
    <w:rsid w:val="008F7DC9"/>
    <w:rsid w:val="00901D14"/>
    <w:rsid w:val="0090271F"/>
    <w:rsid w:val="00902DB9"/>
    <w:rsid w:val="009036E0"/>
    <w:rsid w:val="009044B9"/>
    <w:rsid w:val="009044C1"/>
    <w:rsid w:val="0090462A"/>
    <w:rsid w:val="0090466A"/>
    <w:rsid w:val="009053AC"/>
    <w:rsid w:val="009054C9"/>
    <w:rsid w:val="00906017"/>
    <w:rsid w:val="0090662F"/>
    <w:rsid w:val="00906CE2"/>
    <w:rsid w:val="00906D0A"/>
    <w:rsid w:val="009071B7"/>
    <w:rsid w:val="00907ABB"/>
    <w:rsid w:val="00910FD4"/>
    <w:rsid w:val="009112DA"/>
    <w:rsid w:val="009115F5"/>
    <w:rsid w:val="009117C6"/>
    <w:rsid w:val="00911EEF"/>
    <w:rsid w:val="00913D66"/>
    <w:rsid w:val="0091594A"/>
    <w:rsid w:val="0092192B"/>
    <w:rsid w:val="00921F36"/>
    <w:rsid w:val="00923655"/>
    <w:rsid w:val="00925F42"/>
    <w:rsid w:val="0092602D"/>
    <w:rsid w:val="00930F13"/>
    <w:rsid w:val="00930FDD"/>
    <w:rsid w:val="009339CB"/>
    <w:rsid w:val="00934286"/>
    <w:rsid w:val="00936071"/>
    <w:rsid w:val="0093640E"/>
    <w:rsid w:val="00936462"/>
    <w:rsid w:val="009376CD"/>
    <w:rsid w:val="00940212"/>
    <w:rsid w:val="00941910"/>
    <w:rsid w:val="00941F29"/>
    <w:rsid w:val="0094261A"/>
    <w:rsid w:val="00942EC2"/>
    <w:rsid w:val="00943416"/>
    <w:rsid w:val="00945C88"/>
    <w:rsid w:val="009465FE"/>
    <w:rsid w:val="00946B36"/>
    <w:rsid w:val="009518F0"/>
    <w:rsid w:val="00951FFB"/>
    <w:rsid w:val="00953A54"/>
    <w:rsid w:val="0095402B"/>
    <w:rsid w:val="0095485F"/>
    <w:rsid w:val="00954D4C"/>
    <w:rsid w:val="00954E94"/>
    <w:rsid w:val="00954F43"/>
    <w:rsid w:val="009550E8"/>
    <w:rsid w:val="00955607"/>
    <w:rsid w:val="00955F7C"/>
    <w:rsid w:val="00956133"/>
    <w:rsid w:val="00961B32"/>
    <w:rsid w:val="00962509"/>
    <w:rsid w:val="00962E14"/>
    <w:rsid w:val="009654F0"/>
    <w:rsid w:val="00965816"/>
    <w:rsid w:val="00966AC1"/>
    <w:rsid w:val="00967F1D"/>
    <w:rsid w:val="00967F2A"/>
    <w:rsid w:val="00970DB3"/>
    <w:rsid w:val="0097175A"/>
    <w:rsid w:val="00973337"/>
    <w:rsid w:val="00974BB0"/>
    <w:rsid w:val="00974C24"/>
    <w:rsid w:val="00974D13"/>
    <w:rsid w:val="00975BCD"/>
    <w:rsid w:val="0097759B"/>
    <w:rsid w:val="00977BBD"/>
    <w:rsid w:val="00981EE0"/>
    <w:rsid w:val="009834C2"/>
    <w:rsid w:val="00983B18"/>
    <w:rsid w:val="009842E6"/>
    <w:rsid w:val="00984341"/>
    <w:rsid w:val="00984F7F"/>
    <w:rsid w:val="00987265"/>
    <w:rsid w:val="009875FD"/>
    <w:rsid w:val="00987CF1"/>
    <w:rsid w:val="00990193"/>
    <w:rsid w:val="009902DB"/>
    <w:rsid w:val="0099188B"/>
    <w:rsid w:val="00992054"/>
    <w:rsid w:val="009928A9"/>
    <w:rsid w:val="009934DA"/>
    <w:rsid w:val="00995249"/>
    <w:rsid w:val="00995DEB"/>
    <w:rsid w:val="009A02CC"/>
    <w:rsid w:val="009A0AF3"/>
    <w:rsid w:val="009A1888"/>
    <w:rsid w:val="009A1E46"/>
    <w:rsid w:val="009A29D3"/>
    <w:rsid w:val="009A42AE"/>
    <w:rsid w:val="009A4775"/>
    <w:rsid w:val="009A5D0F"/>
    <w:rsid w:val="009B07CD"/>
    <w:rsid w:val="009B08FF"/>
    <w:rsid w:val="009B184E"/>
    <w:rsid w:val="009B1C1B"/>
    <w:rsid w:val="009B2127"/>
    <w:rsid w:val="009B4F99"/>
    <w:rsid w:val="009B649C"/>
    <w:rsid w:val="009B7411"/>
    <w:rsid w:val="009C19E9"/>
    <w:rsid w:val="009C1D86"/>
    <w:rsid w:val="009C4EE3"/>
    <w:rsid w:val="009C5490"/>
    <w:rsid w:val="009C65C2"/>
    <w:rsid w:val="009C7F8B"/>
    <w:rsid w:val="009D047B"/>
    <w:rsid w:val="009D0A1D"/>
    <w:rsid w:val="009D2C31"/>
    <w:rsid w:val="009D310D"/>
    <w:rsid w:val="009D4670"/>
    <w:rsid w:val="009D74A6"/>
    <w:rsid w:val="009D76CC"/>
    <w:rsid w:val="009E0E87"/>
    <w:rsid w:val="009E0FD0"/>
    <w:rsid w:val="009E1E19"/>
    <w:rsid w:val="009E1FDB"/>
    <w:rsid w:val="009E21D9"/>
    <w:rsid w:val="009E341F"/>
    <w:rsid w:val="009E44A7"/>
    <w:rsid w:val="009E4AF7"/>
    <w:rsid w:val="009E6341"/>
    <w:rsid w:val="009F030E"/>
    <w:rsid w:val="009F1F01"/>
    <w:rsid w:val="009F2858"/>
    <w:rsid w:val="009F2A84"/>
    <w:rsid w:val="009F2A97"/>
    <w:rsid w:val="009F2F33"/>
    <w:rsid w:val="009F33F5"/>
    <w:rsid w:val="009F3EEB"/>
    <w:rsid w:val="009F622A"/>
    <w:rsid w:val="00A0168F"/>
    <w:rsid w:val="00A01906"/>
    <w:rsid w:val="00A0268E"/>
    <w:rsid w:val="00A02961"/>
    <w:rsid w:val="00A030E8"/>
    <w:rsid w:val="00A033D6"/>
    <w:rsid w:val="00A03FAA"/>
    <w:rsid w:val="00A04FAB"/>
    <w:rsid w:val="00A06DB2"/>
    <w:rsid w:val="00A075D8"/>
    <w:rsid w:val="00A10F02"/>
    <w:rsid w:val="00A116D0"/>
    <w:rsid w:val="00A1351A"/>
    <w:rsid w:val="00A13CCA"/>
    <w:rsid w:val="00A14C5D"/>
    <w:rsid w:val="00A17176"/>
    <w:rsid w:val="00A17516"/>
    <w:rsid w:val="00A204CA"/>
    <w:rsid w:val="00A20553"/>
    <w:rsid w:val="00A209D6"/>
    <w:rsid w:val="00A20A3D"/>
    <w:rsid w:val="00A21A98"/>
    <w:rsid w:val="00A22738"/>
    <w:rsid w:val="00A22A7A"/>
    <w:rsid w:val="00A23244"/>
    <w:rsid w:val="00A25FE4"/>
    <w:rsid w:val="00A2762F"/>
    <w:rsid w:val="00A30100"/>
    <w:rsid w:val="00A30C9B"/>
    <w:rsid w:val="00A31337"/>
    <w:rsid w:val="00A314D1"/>
    <w:rsid w:val="00A33F69"/>
    <w:rsid w:val="00A35ACB"/>
    <w:rsid w:val="00A36387"/>
    <w:rsid w:val="00A36F5F"/>
    <w:rsid w:val="00A374C4"/>
    <w:rsid w:val="00A430EC"/>
    <w:rsid w:val="00A43959"/>
    <w:rsid w:val="00A47653"/>
    <w:rsid w:val="00A51D16"/>
    <w:rsid w:val="00A52BAD"/>
    <w:rsid w:val="00A53724"/>
    <w:rsid w:val="00A53764"/>
    <w:rsid w:val="00A54B2B"/>
    <w:rsid w:val="00A55CDE"/>
    <w:rsid w:val="00A56122"/>
    <w:rsid w:val="00A571FD"/>
    <w:rsid w:val="00A61201"/>
    <w:rsid w:val="00A703B6"/>
    <w:rsid w:val="00A74947"/>
    <w:rsid w:val="00A77C20"/>
    <w:rsid w:val="00A82346"/>
    <w:rsid w:val="00A84116"/>
    <w:rsid w:val="00A877E9"/>
    <w:rsid w:val="00A90269"/>
    <w:rsid w:val="00A9037A"/>
    <w:rsid w:val="00A90DE7"/>
    <w:rsid w:val="00A92575"/>
    <w:rsid w:val="00A932A0"/>
    <w:rsid w:val="00A9671C"/>
    <w:rsid w:val="00A96CA4"/>
    <w:rsid w:val="00A97BE0"/>
    <w:rsid w:val="00AA0605"/>
    <w:rsid w:val="00AA0805"/>
    <w:rsid w:val="00AA0F60"/>
    <w:rsid w:val="00AA1553"/>
    <w:rsid w:val="00AA2633"/>
    <w:rsid w:val="00AA2658"/>
    <w:rsid w:val="00AA39AF"/>
    <w:rsid w:val="00AA4073"/>
    <w:rsid w:val="00AA4C60"/>
    <w:rsid w:val="00AA5DD2"/>
    <w:rsid w:val="00AA675F"/>
    <w:rsid w:val="00AA694E"/>
    <w:rsid w:val="00AA7115"/>
    <w:rsid w:val="00AA7E6C"/>
    <w:rsid w:val="00AB17F1"/>
    <w:rsid w:val="00AB268C"/>
    <w:rsid w:val="00AB3E08"/>
    <w:rsid w:val="00AB4510"/>
    <w:rsid w:val="00AB4B56"/>
    <w:rsid w:val="00AB5215"/>
    <w:rsid w:val="00AB5F47"/>
    <w:rsid w:val="00AB7E45"/>
    <w:rsid w:val="00AC1C49"/>
    <w:rsid w:val="00AC41F0"/>
    <w:rsid w:val="00AC45F4"/>
    <w:rsid w:val="00AC6461"/>
    <w:rsid w:val="00AC6C01"/>
    <w:rsid w:val="00AC72FC"/>
    <w:rsid w:val="00AC7ECE"/>
    <w:rsid w:val="00AD0078"/>
    <w:rsid w:val="00AD01EB"/>
    <w:rsid w:val="00AD047E"/>
    <w:rsid w:val="00AD072D"/>
    <w:rsid w:val="00AD101F"/>
    <w:rsid w:val="00AD1423"/>
    <w:rsid w:val="00AD3861"/>
    <w:rsid w:val="00AD7608"/>
    <w:rsid w:val="00AD7FCF"/>
    <w:rsid w:val="00AE1FA2"/>
    <w:rsid w:val="00AE355C"/>
    <w:rsid w:val="00AE571C"/>
    <w:rsid w:val="00AE7845"/>
    <w:rsid w:val="00AF0508"/>
    <w:rsid w:val="00AF1CDC"/>
    <w:rsid w:val="00AF2AD2"/>
    <w:rsid w:val="00AF352C"/>
    <w:rsid w:val="00AF4178"/>
    <w:rsid w:val="00AF5EDE"/>
    <w:rsid w:val="00AF6FE9"/>
    <w:rsid w:val="00AF7BA2"/>
    <w:rsid w:val="00B0013B"/>
    <w:rsid w:val="00B0071B"/>
    <w:rsid w:val="00B012E6"/>
    <w:rsid w:val="00B03EDE"/>
    <w:rsid w:val="00B05380"/>
    <w:rsid w:val="00B05962"/>
    <w:rsid w:val="00B05C90"/>
    <w:rsid w:val="00B0718F"/>
    <w:rsid w:val="00B072E8"/>
    <w:rsid w:val="00B07406"/>
    <w:rsid w:val="00B107B6"/>
    <w:rsid w:val="00B12A77"/>
    <w:rsid w:val="00B13B6D"/>
    <w:rsid w:val="00B13D8B"/>
    <w:rsid w:val="00B143F1"/>
    <w:rsid w:val="00B14BF4"/>
    <w:rsid w:val="00B15449"/>
    <w:rsid w:val="00B16C2F"/>
    <w:rsid w:val="00B22356"/>
    <w:rsid w:val="00B24370"/>
    <w:rsid w:val="00B24D9B"/>
    <w:rsid w:val="00B25AEC"/>
    <w:rsid w:val="00B262A4"/>
    <w:rsid w:val="00B26B3D"/>
    <w:rsid w:val="00B2721F"/>
    <w:rsid w:val="00B27303"/>
    <w:rsid w:val="00B27860"/>
    <w:rsid w:val="00B30F7F"/>
    <w:rsid w:val="00B325CC"/>
    <w:rsid w:val="00B32F94"/>
    <w:rsid w:val="00B3326E"/>
    <w:rsid w:val="00B36B01"/>
    <w:rsid w:val="00B3729D"/>
    <w:rsid w:val="00B4062A"/>
    <w:rsid w:val="00B41DB2"/>
    <w:rsid w:val="00B43245"/>
    <w:rsid w:val="00B46199"/>
    <w:rsid w:val="00B47994"/>
    <w:rsid w:val="00B47F52"/>
    <w:rsid w:val="00B47FD1"/>
    <w:rsid w:val="00B50EE0"/>
    <w:rsid w:val="00B516BB"/>
    <w:rsid w:val="00B5273D"/>
    <w:rsid w:val="00B527CA"/>
    <w:rsid w:val="00B52BBD"/>
    <w:rsid w:val="00B53BD5"/>
    <w:rsid w:val="00B548B8"/>
    <w:rsid w:val="00B54C02"/>
    <w:rsid w:val="00B54DB4"/>
    <w:rsid w:val="00B60793"/>
    <w:rsid w:val="00B60C40"/>
    <w:rsid w:val="00B60D3C"/>
    <w:rsid w:val="00B61091"/>
    <w:rsid w:val="00B6155B"/>
    <w:rsid w:val="00B622F4"/>
    <w:rsid w:val="00B62DA9"/>
    <w:rsid w:val="00B62F2E"/>
    <w:rsid w:val="00B63227"/>
    <w:rsid w:val="00B66FBF"/>
    <w:rsid w:val="00B67A6E"/>
    <w:rsid w:val="00B67C70"/>
    <w:rsid w:val="00B700A3"/>
    <w:rsid w:val="00B72CB2"/>
    <w:rsid w:val="00B74D8C"/>
    <w:rsid w:val="00B7538C"/>
    <w:rsid w:val="00B759B5"/>
    <w:rsid w:val="00B761C3"/>
    <w:rsid w:val="00B76298"/>
    <w:rsid w:val="00B77EAB"/>
    <w:rsid w:val="00B77F32"/>
    <w:rsid w:val="00B80F6B"/>
    <w:rsid w:val="00B8111A"/>
    <w:rsid w:val="00B824D2"/>
    <w:rsid w:val="00B82D9B"/>
    <w:rsid w:val="00B83FBA"/>
    <w:rsid w:val="00B84A45"/>
    <w:rsid w:val="00B84DB2"/>
    <w:rsid w:val="00B851CA"/>
    <w:rsid w:val="00B90AC9"/>
    <w:rsid w:val="00B90DEE"/>
    <w:rsid w:val="00B93026"/>
    <w:rsid w:val="00B942ED"/>
    <w:rsid w:val="00B94E2C"/>
    <w:rsid w:val="00B94E4D"/>
    <w:rsid w:val="00B94F6F"/>
    <w:rsid w:val="00B950AF"/>
    <w:rsid w:val="00BA0746"/>
    <w:rsid w:val="00BA31CA"/>
    <w:rsid w:val="00BA354B"/>
    <w:rsid w:val="00BA4AE2"/>
    <w:rsid w:val="00BA4CBB"/>
    <w:rsid w:val="00BA63D4"/>
    <w:rsid w:val="00BB0E57"/>
    <w:rsid w:val="00BB1E09"/>
    <w:rsid w:val="00BB4896"/>
    <w:rsid w:val="00BB4C59"/>
    <w:rsid w:val="00BB6F77"/>
    <w:rsid w:val="00BB701F"/>
    <w:rsid w:val="00BB71FC"/>
    <w:rsid w:val="00BB7AC5"/>
    <w:rsid w:val="00BB7E53"/>
    <w:rsid w:val="00BC0B81"/>
    <w:rsid w:val="00BC1F45"/>
    <w:rsid w:val="00BC210F"/>
    <w:rsid w:val="00BC2384"/>
    <w:rsid w:val="00BC2523"/>
    <w:rsid w:val="00BC25C3"/>
    <w:rsid w:val="00BC2B57"/>
    <w:rsid w:val="00BC34AA"/>
    <w:rsid w:val="00BC3555"/>
    <w:rsid w:val="00BC4C34"/>
    <w:rsid w:val="00BC61DE"/>
    <w:rsid w:val="00BC65AD"/>
    <w:rsid w:val="00BD0668"/>
    <w:rsid w:val="00BD4E71"/>
    <w:rsid w:val="00BD5124"/>
    <w:rsid w:val="00BD5B7F"/>
    <w:rsid w:val="00BD6F2B"/>
    <w:rsid w:val="00BD758F"/>
    <w:rsid w:val="00BE02DB"/>
    <w:rsid w:val="00BE2BC9"/>
    <w:rsid w:val="00BE2BF0"/>
    <w:rsid w:val="00BE31B7"/>
    <w:rsid w:val="00BE533C"/>
    <w:rsid w:val="00BE570E"/>
    <w:rsid w:val="00BE5922"/>
    <w:rsid w:val="00BE794A"/>
    <w:rsid w:val="00BF0EDF"/>
    <w:rsid w:val="00BF15F3"/>
    <w:rsid w:val="00BF2C99"/>
    <w:rsid w:val="00BF392F"/>
    <w:rsid w:val="00BF67A2"/>
    <w:rsid w:val="00BF7F5C"/>
    <w:rsid w:val="00C074DA"/>
    <w:rsid w:val="00C07A49"/>
    <w:rsid w:val="00C12B51"/>
    <w:rsid w:val="00C13468"/>
    <w:rsid w:val="00C13930"/>
    <w:rsid w:val="00C13FA7"/>
    <w:rsid w:val="00C143AE"/>
    <w:rsid w:val="00C14D78"/>
    <w:rsid w:val="00C17CFA"/>
    <w:rsid w:val="00C17EBE"/>
    <w:rsid w:val="00C208B7"/>
    <w:rsid w:val="00C20BAD"/>
    <w:rsid w:val="00C21604"/>
    <w:rsid w:val="00C233BB"/>
    <w:rsid w:val="00C236E4"/>
    <w:rsid w:val="00C23FED"/>
    <w:rsid w:val="00C24650"/>
    <w:rsid w:val="00C248FE"/>
    <w:rsid w:val="00C25465"/>
    <w:rsid w:val="00C26869"/>
    <w:rsid w:val="00C268A0"/>
    <w:rsid w:val="00C316C7"/>
    <w:rsid w:val="00C31B27"/>
    <w:rsid w:val="00C33079"/>
    <w:rsid w:val="00C338D1"/>
    <w:rsid w:val="00C40791"/>
    <w:rsid w:val="00C41BDB"/>
    <w:rsid w:val="00C42C08"/>
    <w:rsid w:val="00C44457"/>
    <w:rsid w:val="00C44C9F"/>
    <w:rsid w:val="00C45CA7"/>
    <w:rsid w:val="00C50ACB"/>
    <w:rsid w:val="00C514B9"/>
    <w:rsid w:val="00C51517"/>
    <w:rsid w:val="00C51A4A"/>
    <w:rsid w:val="00C52139"/>
    <w:rsid w:val="00C523BF"/>
    <w:rsid w:val="00C536D6"/>
    <w:rsid w:val="00C53CB7"/>
    <w:rsid w:val="00C54516"/>
    <w:rsid w:val="00C55887"/>
    <w:rsid w:val="00C5589B"/>
    <w:rsid w:val="00C55A12"/>
    <w:rsid w:val="00C57AF7"/>
    <w:rsid w:val="00C57FA1"/>
    <w:rsid w:val="00C60C7C"/>
    <w:rsid w:val="00C60F09"/>
    <w:rsid w:val="00C61B61"/>
    <w:rsid w:val="00C61EDF"/>
    <w:rsid w:val="00C627EF"/>
    <w:rsid w:val="00C6553E"/>
    <w:rsid w:val="00C65964"/>
    <w:rsid w:val="00C65B7E"/>
    <w:rsid w:val="00C66831"/>
    <w:rsid w:val="00C66C18"/>
    <w:rsid w:val="00C66C50"/>
    <w:rsid w:val="00C66D43"/>
    <w:rsid w:val="00C708C8"/>
    <w:rsid w:val="00C71469"/>
    <w:rsid w:val="00C7217B"/>
    <w:rsid w:val="00C752C2"/>
    <w:rsid w:val="00C7578A"/>
    <w:rsid w:val="00C757ED"/>
    <w:rsid w:val="00C7638B"/>
    <w:rsid w:val="00C764E2"/>
    <w:rsid w:val="00C76FBB"/>
    <w:rsid w:val="00C77CB1"/>
    <w:rsid w:val="00C803DE"/>
    <w:rsid w:val="00C82034"/>
    <w:rsid w:val="00C832BA"/>
    <w:rsid w:val="00C83A13"/>
    <w:rsid w:val="00C84FDE"/>
    <w:rsid w:val="00C85331"/>
    <w:rsid w:val="00C8560F"/>
    <w:rsid w:val="00C86139"/>
    <w:rsid w:val="00C86382"/>
    <w:rsid w:val="00C86E25"/>
    <w:rsid w:val="00C86F10"/>
    <w:rsid w:val="00C8714D"/>
    <w:rsid w:val="00C87E16"/>
    <w:rsid w:val="00C9068C"/>
    <w:rsid w:val="00C92967"/>
    <w:rsid w:val="00C96207"/>
    <w:rsid w:val="00C97385"/>
    <w:rsid w:val="00C975C2"/>
    <w:rsid w:val="00CA1431"/>
    <w:rsid w:val="00CA215A"/>
    <w:rsid w:val="00CA2FD4"/>
    <w:rsid w:val="00CA3D0C"/>
    <w:rsid w:val="00CA4A7D"/>
    <w:rsid w:val="00CA654B"/>
    <w:rsid w:val="00CA6F49"/>
    <w:rsid w:val="00CB301C"/>
    <w:rsid w:val="00CB306E"/>
    <w:rsid w:val="00CB70A1"/>
    <w:rsid w:val="00CB70C1"/>
    <w:rsid w:val="00CB72B8"/>
    <w:rsid w:val="00CB78C3"/>
    <w:rsid w:val="00CB7C8F"/>
    <w:rsid w:val="00CC0D30"/>
    <w:rsid w:val="00CC0FB9"/>
    <w:rsid w:val="00CC21A1"/>
    <w:rsid w:val="00CC4B32"/>
    <w:rsid w:val="00CC6F8F"/>
    <w:rsid w:val="00CC73C5"/>
    <w:rsid w:val="00CD0756"/>
    <w:rsid w:val="00CD0BA8"/>
    <w:rsid w:val="00CD1D88"/>
    <w:rsid w:val="00CD1EE6"/>
    <w:rsid w:val="00CD1FAB"/>
    <w:rsid w:val="00CD2825"/>
    <w:rsid w:val="00CD2863"/>
    <w:rsid w:val="00CD3114"/>
    <w:rsid w:val="00CD320A"/>
    <w:rsid w:val="00CD4C7B"/>
    <w:rsid w:val="00CD58FE"/>
    <w:rsid w:val="00CD67A6"/>
    <w:rsid w:val="00CD6DFA"/>
    <w:rsid w:val="00CD6FED"/>
    <w:rsid w:val="00CD7513"/>
    <w:rsid w:val="00CE28C7"/>
    <w:rsid w:val="00CE35CC"/>
    <w:rsid w:val="00CE5641"/>
    <w:rsid w:val="00CE62D1"/>
    <w:rsid w:val="00CE72BD"/>
    <w:rsid w:val="00CF023A"/>
    <w:rsid w:val="00CF1928"/>
    <w:rsid w:val="00CF1F4B"/>
    <w:rsid w:val="00CF26E4"/>
    <w:rsid w:val="00CF2983"/>
    <w:rsid w:val="00CF2D63"/>
    <w:rsid w:val="00CF2F0D"/>
    <w:rsid w:val="00CF4B7A"/>
    <w:rsid w:val="00CF5EEF"/>
    <w:rsid w:val="00CF5F8D"/>
    <w:rsid w:val="00D0063A"/>
    <w:rsid w:val="00D01253"/>
    <w:rsid w:val="00D02A58"/>
    <w:rsid w:val="00D02B46"/>
    <w:rsid w:val="00D03601"/>
    <w:rsid w:val="00D05DF0"/>
    <w:rsid w:val="00D0654B"/>
    <w:rsid w:val="00D069A0"/>
    <w:rsid w:val="00D10DA1"/>
    <w:rsid w:val="00D10FA6"/>
    <w:rsid w:val="00D1156F"/>
    <w:rsid w:val="00D13D1F"/>
    <w:rsid w:val="00D13F44"/>
    <w:rsid w:val="00D147C2"/>
    <w:rsid w:val="00D16B90"/>
    <w:rsid w:val="00D204A5"/>
    <w:rsid w:val="00D21968"/>
    <w:rsid w:val="00D21DDA"/>
    <w:rsid w:val="00D21E85"/>
    <w:rsid w:val="00D228F8"/>
    <w:rsid w:val="00D25188"/>
    <w:rsid w:val="00D253E1"/>
    <w:rsid w:val="00D274DE"/>
    <w:rsid w:val="00D30A41"/>
    <w:rsid w:val="00D31BA4"/>
    <w:rsid w:val="00D32EF6"/>
    <w:rsid w:val="00D3325E"/>
    <w:rsid w:val="00D334F0"/>
    <w:rsid w:val="00D33BE3"/>
    <w:rsid w:val="00D3465D"/>
    <w:rsid w:val="00D3720F"/>
    <w:rsid w:val="00D3792D"/>
    <w:rsid w:val="00D37F6C"/>
    <w:rsid w:val="00D4066C"/>
    <w:rsid w:val="00D41B84"/>
    <w:rsid w:val="00D428B8"/>
    <w:rsid w:val="00D4308B"/>
    <w:rsid w:val="00D44DFA"/>
    <w:rsid w:val="00D44F6B"/>
    <w:rsid w:val="00D46267"/>
    <w:rsid w:val="00D50CF3"/>
    <w:rsid w:val="00D51D42"/>
    <w:rsid w:val="00D52298"/>
    <w:rsid w:val="00D54AF0"/>
    <w:rsid w:val="00D55C42"/>
    <w:rsid w:val="00D55E47"/>
    <w:rsid w:val="00D612B8"/>
    <w:rsid w:val="00D61364"/>
    <w:rsid w:val="00D613AE"/>
    <w:rsid w:val="00D62E19"/>
    <w:rsid w:val="00D63014"/>
    <w:rsid w:val="00D65B9E"/>
    <w:rsid w:val="00D65FE3"/>
    <w:rsid w:val="00D66E5F"/>
    <w:rsid w:val="00D67686"/>
    <w:rsid w:val="00D67CD1"/>
    <w:rsid w:val="00D709DF"/>
    <w:rsid w:val="00D717AC"/>
    <w:rsid w:val="00D738D6"/>
    <w:rsid w:val="00D7508E"/>
    <w:rsid w:val="00D75091"/>
    <w:rsid w:val="00D76B20"/>
    <w:rsid w:val="00D80795"/>
    <w:rsid w:val="00D8142A"/>
    <w:rsid w:val="00D82D25"/>
    <w:rsid w:val="00D854BE"/>
    <w:rsid w:val="00D87E00"/>
    <w:rsid w:val="00D90E88"/>
    <w:rsid w:val="00D9134D"/>
    <w:rsid w:val="00D91C4D"/>
    <w:rsid w:val="00D91E87"/>
    <w:rsid w:val="00D92AAF"/>
    <w:rsid w:val="00D9434C"/>
    <w:rsid w:val="00D9532A"/>
    <w:rsid w:val="00D96934"/>
    <w:rsid w:val="00D96D11"/>
    <w:rsid w:val="00DA0041"/>
    <w:rsid w:val="00DA1B62"/>
    <w:rsid w:val="00DA2589"/>
    <w:rsid w:val="00DA3F28"/>
    <w:rsid w:val="00DA4DE7"/>
    <w:rsid w:val="00DA5593"/>
    <w:rsid w:val="00DA75EE"/>
    <w:rsid w:val="00DA7A03"/>
    <w:rsid w:val="00DB0DB8"/>
    <w:rsid w:val="00DB1818"/>
    <w:rsid w:val="00DB28AF"/>
    <w:rsid w:val="00DB3B74"/>
    <w:rsid w:val="00DB3C77"/>
    <w:rsid w:val="00DB578D"/>
    <w:rsid w:val="00DB6276"/>
    <w:rsid w:val="00DB77D2"/>
    <w:rsid w:val="00DB7CF6"/>
    <w:rsid w:val="00DC2562"/>
    <w:rsid w:val="00DC2838"/>
    <w:rsid w:val="00DC2965"/>
    <w:rsid w:val="00DC309B"/>
    <w:rsid w:val="00DC4DA2"/>
    <w:rsid w:val="00DC505C"/>
    <w:rsid w:val="00DC5261"/>
    <w:rsid w:val="00DC5DF9"/>
    <w:rsid w:val="00DC5FAC"/>
    <w:rsid w:val="00DC6428"/>
    <w:rsid w:val="00DC6D2E"/>
    <w:rsid w:val="00DC702C"/>
    <w:rsid w:val="00DD1A8C"/>
    <w:rsid w:val="00DD2C8C"/>
    <w:rsid w:val="00DD3DCC"/>
    <w:rsid w:val="00DD4506"/>
    <w:rsid w:val="00DD5D78"/>
    <w:rsid w:val="00DD70F6"/>
    <w:rsid w:val="00DD7D7F"/>
    <w:rsid w:val="00DE25D2"/>
    <w:rsid w:val="00DE2E0C"/>
    <w:rsid w:val="00DE43CF"/>
    <w:rsid w:val="00DE6DAF"/>
    <w:rsid w:val="00DE78E3"/>
    <w:rsid w:val="00DF00B2"/>
    <w:rsid w:val="00DF09F6"/>
    <w:rsid w:val="00DF0DFA"/>
    <w:rsid w:val="00DF2667"/>
    <w:rsid w:val="00DF3179"/>
    <w:rsid w:val="00DF392A"/>
    <w:rsid w:val="00DF70D7"/>
    <w:rsid w:val="00DF766E"/>
    <w:rsid w:val="00DF7C20"/>
    <w:rsid w:val="00E00083"/>
    <w:rsid w:val="00E01FF9"/>
    <w:rsid w:val="00E03DDD"/>
    <w:rsid w:val="00E04116"/>
    <w:rsid w:val="00E0416C"/>
    <w:rsid w:val="00E04690"/>
    <w:rsid w:val="00E05348"/>
    <w:rsid w:val="00E06091"/>
    <w:rsid w:val="00E079B8"/>
    <w:rsid w:val="00E12868"/>
    <w:rsid w:val="00E13170"/>
    <w:rsid w:val="00E14C1F"/>
    <w:rsid w:val="00E17E8D"/>
    <w:rsid w:val="00E20049"/>
    <w:rsid w:val="00E20D87"/>
    <w:rsid w:val="00E21A83"/>
    <w:rsid w:val="00E2245D"/>
    <w:rsid w:val="00E2360E"/>
    <w:rsid w:val="00E2595E"/>
    <w:rsid w:val="00E271DB"/>
    <w:rsid w:val="00E30011"/>
    <w:rsid w:val="00E30221"/>
    <w:rsid w:val="00E321FE"/>
    <w:rsid w:val="00E32E70"/>
    <w:rsid w:val="00E3481A"/>
    <w:rsid w:val="00E34E64"/>
    <w:rsid w:val="00E37200"/>
    <w:rsid w:val="00E37266"/>
    <w:rsid w:val="00E3757D"/>
    <w:rsid w:val="00E4028B"/>
    <w:rsid w:val="00E4083D"/>
    <w:rsid w:val="00E415A3"/>
    <w:rsid w:val="00E41653"/>
    <w:rsid w:val="00E42CE9"/>
    <w:rsid w:val="00E45E4A"/>
    <w:rsid w:val="00E46C08"/>
    <w:rsid w:val="00E471CF"/>
    <w:rsid w:val="00E504D1"/>
    <w:rsid w:val="00E51B04"/>
    <w:rsid w:val="00E523D0"/>
    <w:rsid w:val="00E52614"/>
    <w:rsid w:val="00E52A5D"/>
    <w:rsid w:val="00E53F17"/>
    <w:rsid w:val="00E549AB"/>
    <w:rsid w:val="00E62835"/>
    <w:rsid w:val="00E62C68"/>
    <w:rsid w:val="00E6314E"/>
    <w:rsid w:val="00E65791"/>
    <w:rsid w:val="00E66816"/>
    <w:rsid w:val="00E70379"/>
    <w:rsid w:val="00E7044D"/>
    <w:rsid w:val="00E7139F"/>
    <w:rsid w:val="00E72122"/>
    <w:rsid w:val="00E727F8"/>
    <w:rsid w:val="00E73215"/>
    <w:rsid w:val="00E755F6"/>
    <w:rsid w:val="00E75E5F"/>
    <w:rsid w:val="00E77645"/>
    <w:rsid w:val="00E77651"/>
    <w:rsid w:val="00E816D1"/>
    <w:rsid w:val="00E8263A"/>
    <w:rsid w:val="00E83697"/>
    <w:rsid w:val="00E84646"/>
    <w:rsid w:val="00E84DB3"/>
    <w:rsid w:val="00E859B6"/>
    <w:rsid w:val="00E85BFC"/>
    <w:rsid w:val="00E86160"/>
    <w:rsid w:val="00E869CF"/>
    <w:rsid w:val="00E86F17"/>
    <w:rsid w:val="00E87318"/>
    <w:rsid w:val="00E90814"/>
    <w:rsid w:val="00E9457A"/>
    <w:rsid w:val="00E94DFD"/>
    <w:rsid w:val="00E95EC8"/>
    <w:rsid w:val="00E9606E"/>
    <w:rsid w:val="00E96B62"/>
    <w:rsid w:val="00EA1F96"/>
    <w:rsid w:val="00EA2F8D"/>
    <w:rsid w:val="00EA35F2"/>
    <w:rsid w:val="00EA3AEC"/>
    <w:rsid w:val="00EA4639"/>
    <w:rsid w:val="00EA46D9"/>
    <w:rsid w:val="00EA5DE3"/>
    <w:rsid w:val="00EA66C9"/>
    <w:rsid w:val="00EA681B"/>
    <w:rsid w:val="00EA68FD"/>
    <w:rsid w:val="00EA6D34"/>
    <w:rsid w:val="00EB0524"/>
    <w:rsid w:val="00EB0621"/>
    <w:rsid w:val="00EB2C42"/>
    <w:rsid w:val="00EB3A7D"/>
    <w:rsid w:val="00EB3E4E"/>
    <w:rsid w:val="00EB42B1"/>
    <w:rsid w:val="00EB5701"/>
    <w:rsid w:val="00EB5D32"/>
    <w:rsid w:val="00EB6B27"/>
    <w:rsid w:val="00EB729B"/>
    <w:rsid w:val="00EC0226"/>
    <w:rsid w:val="00EC0541"/>
    <w:rsid w:val="00EC14DB"/>
    <w:rsid w:val="00EC180B"/>
    <w:rsid w:val="00EC23C3"/>
    <w:rsid w:val="00EC2FB9"/>
    <w:rsid w:val="00EC36C9"/>
    <w:rsid w:val="00EC4A25"/>
    <w:rsid w:val="00EC6959"/>
    <w:rsid w:val="00ED07F3"/>
    <w:rsid w:val="00ED2464"/>
    <w:rsid w:val="00ED508E"/>
    <w:rsid w:val="00ED56E0"/>
    <w:rsid w:val="00ED5F5C"/>
    <w:rsid w:val="00EE0A88"/>
    <w:rsid w:val="00EE102A"/>
    <w:rsid w:val="00EE217C"/>
    <w:rsid w:val="00EE2187"/>
    <w:rsid w:val="00EE2238"/>
    <w:rsid w:val="00EE4C9B"/>
    <w:rsid w:val="00EE689B"/>
    <w:rsid w:val="00EE7F64"/>
    <w:rsid w:val="00EF00D1"/>
    <w:rsid w:val="00EF021B"/>
    <w:rsid w:val="00EF090E"/>
    <w:rsid w:val="00EF0BB2"/>
    <w:rsid w:val="00EF15D5"/>
    <w:rsid w:val="00EF260C"/>
    <w:rsid w:val="00EF34B3"/>
    <w:rsid w:val="00EF3CA4"/>
    <w:rsid w:val="00EF4631"/>
    <w:rsid w:val="00EF4636"/>
    <w:rsid w:val="00EF4708"/>
    <w:rsid w:val="00EF4AC7"/>
    <w:rsid w:val="00EF5BBB"/>
    <w:rsid w:val="00EF612C"/>
    <w:rsid w:val="00EF65F9"/>
    <w:rsid w:val="00EF792B"/>
    <w:rsid w:val="00F00712"/>
    <w:rsid w:val="00F01C34"/>
    <w:rsid w:val="00F022DB"/>
    <w:rsid w:val="00F025A2"/>
    <w:rsid w:val="00F02AB9"/>
    <w:rsid w:val="00F0337A"/>
    <w:rsid w:val="00F036E9"/>
    <w:rsid w:val="00F06998"/>
    <w:rsid w:val="00F06AA5"/>
    <w:rsid w:val="00F07375"/>
    <w:rsid w:val="00F07388"/>
    <w:rsid w:val="00F11567"/>
    <w:rsid w:val="00F119EA"/>
    <w:rsid w:val="00F14697"/>
    <w:rsid w:val="00F16528"/>
    <w:rsid w:val="00F167C7"/>
    <w:rsid w:val="00F172E1"/>
    <w:rsid w:val="00F2002C"/>
    <w:rsid w:val="00F2026E"/>
    <w:rsid w:val="00F20BC4"/>
    <w:rsid w:val="00F20CC4"/>
    <w:rsid w:val="00F21394"/>
    <w:rsid w:val="00F21CDA"/>
    <w:rsid w:val="00F2210A"/>
    <w:rsid w:val="00F234A3"/>
    <w:rsid w:val="00F23F87"/>
    <w:rsid w:val="00F259CC"/>
    <w:rsid w:val="00F26121"/>
    <w:rsid w:val="00F262D3"/>
    <w:rsid w:val="00F26AD6"/>
    <w:rsid w:val="00F26EBE"/>
    <w:rsid w:val="00F27166"/>
    <w:rsid w:val="00F30847"/>
    <w:rsid w:val="00F30D02"/>
    <w:rsid w:val="00F312F6"/>
    <w:rsid w:val="00F31372"/>
    <w:rsid w:val="00F31D14"/>
    <w:rsid w:val="00F31E8D"/>
    <w:rsid w:val="00F326A5"/>
    <w:rsid w:val="00F327F5"/>
    <w:rsid w:val="00F34809"/>
    <w:rsid w:val="00F34A47"/>
    <w:rsid w:val="00F34B13"/>
    <w:rsid w:val="00F351E5"/>
    <w:rsid w:val="00F35CD8"/>
    <w:rsid w:val="00F36871"/>
    <w:rsid w:val="00F36982"/>
    <w:rsid w:val="00F36B7A"/>
    <w:rsid w:val="00F37526"/>
    <w:rsid w:val="00F37743"/>
    <w:rsid w:val="00F4120D"/>
    <w:rsid w:val="00F426E7"/>
    <w:rsid w:val="00F45D8B"/>
    <w:rsid w:val="00F45FC4"/>
    <w:rsid w:val="00F469A5"/>
    <w:rsid w:val="00F505EB"/>
    <w:rsid w:val="00F53C34"/>
    <w:rsid w:val="00F54A3D"/>
    <w:rsid w:val="00F54CB0"/>
    <w:rsid w:val="00F55005"/>
    <w:rsid w:val="00F5626B"/>
    <w:rsid w:val="00F56DC6"/>
    <w:rsid w:val="00F579CD"/>
    <w:rsid w:val="00F600D5"/>
    <w:rsid w:val="00F61029"/>
    <w:rsid w:val="00F610E4"/>
    <w:rsid w:val="00F619B6"/>
    <w:rsid w:val="00F61C91"/>
    <w:rsid w:val="00F653B8"/>
    <w:rsid w:val="00F661A1"/>
    <w:rsid w:val="00F66305"/>
    <w:rsid w:val="00F66842"/>
    <w:rsid w:val="00F701E5"/>
    <w:rsid w:val="00F708DD"/>
    <w:rsid w:val="00F71700"/>
    <w:rsid w:val="00F71B89"/>
    <w:rsid w:val="00F727E2"/>
    <w:rsid w:val="00F7352F"/>
    <w:rsid w:val="00F7353C"/>
    <w:rsid w:val="00F73600"/>
    <w:rsid w:val="00F73ED3"/>
    <w:rsid w:val="00F76D2F"/>
    <w:rsid w:val="00F76F8F"/>
    <w:rsid w:val="00F77849"/>
    <w:rsid w:val="00F81A9E"/>
    <w:rsid w:val="00F83A00"/>
    <w:rsid w:val="00F85EAB"/>
    <w:rsid w:val="00F86989"/>
    <w:rsid w:val="00F87257"/>
    <w:rsid w:val="00F91196"/>
    <w:rsid w:val="00F9176E"/>
    <w:rsid w:val="00F933D1"/>
    <w:rsid w:val="00F941DF"/>
    <w:rsid w:val="00F94213"/>
    <w:rsid w:val="00F943CA"/>
    <w:rsid w:val="00F9569F"/>
    <w:rsid w:val="00F957AC"/>
    <w:rsid w:val="00F96CD5"/>
    <w:rsid w:val="00F97A90"/>
    <w:rsid w:val="00FA04DC"/>
    <w:rsid w:val="00FA08C9"/>
    <w:rsid w:val="00FA0993"/>
    <w:rsid w:val="00FA0A98"/>
    <w:rsid w:val="00FA0C4A"/>
    <w:rsid w:val="00FA1266"/>
    <w:rsid w:val="00FA2B0F"/>
    <w:rsid w:val="00FA2EDF"/>
    <w:rsid w:val="00FA2FD8"/>
    <w:rsid w:val="00FA4B01"/>
    <w:rsid w:val="00FA699A"/>
    <w:rsid w:val="00FA6C76"/>
    <w:rsid w:val="00FB07E3"/>
    <w:rsid w:val="00FB28A1"/>
    <w:rsid w:val="00FB36FA"/>
    <w:rsid w:val="00FB42E5"/>
    <w:rsid w:val="00FB48B3"/>
    <w:rsid w:val="00FB4C71"/>
    <w:rsid w:val="00FB519C"/>
    <w:rsid w:val="00FB5592"/>
    <w:rsid w:val="00FC0436"/>
    <w:rsid w:val="00FC1002"/>
    <w:rsid w:val="00FC1192"/>
    <w:rsid w:val="00FC43C0"/>
    <w:rsid w:val="00FD087F"/>
    <w:rsid w:val="00FD1900"/>
    <w:rsid w:val="00FD206F"/>
    <w:rsid w:val="00FD3A08"/>
    <w:rsid w:val="00FD404C"/>
    <w:rsid w:val="00FD41E9"/>
    <w:rsid w:val="00FD4D9C"/>
    <w:rsid w:val="00FD5F89"/>
    <w:rsid w:val="00FD62E5"/>
    <w:rsid w:val="00FD66C6"/>
    <w:rsid w:val="00FD6C07"/>
    <w:rsid w:val="00FD6CA7"/>
    <w:rsid w:val="00FE106D"/>
    <w:rsid w:val="00FE1F7B"/>
    <w:rsid w:val="00FE251B"/>
    <w:rsid w:val="00FE306D"/>
    <w:rsid w:val="00FE3605"/>
    <w:rsid w:val="00FE40E9"/>
    <w:rsid w:val="00FE4F50"/>
    <w:rsid w:val="00FE7241"/>
    <w:rsid w:val="00FE7F39"/>
    <w:rsid w:val="00FF0512"/>
    <w:rsid w:val="00FF0AE2"/>
    <w:rsid w:val="00FF1E01"/>
    <w:rsid w:val="00FF1E37"/>
    <w:rsid w:val="00FF494E"/>
    <w:rsid w:val="00FF609D"/>
    <w:rsid w:val="00FF7236"/>
    <w:rsid w:val="00FF73EB"/>
    <w:rsid w:val="00FF7BEE"/>
    <w:rsid w:val="00FF7E63"/>
    <w:rsid w:val="059F9417"/>
    <w:rsid w:val="4BFDF67C"/>
    <w:rsid w:val="706CB718"/>
    <w:rsid w:val="773AA12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9BBB83D-5041-43B2-B7DC-D90774618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link w:val="ListParagraphChar"/>
    <w:uiPriority w:val="34"/>
    <w:qFormat/>
    <w:rsid w:val="0025571F"/>
    <w:pPr>
      <w:ind w:left="720"/>
      <w:contextualSpacing/>
    </w:pPr>
  </w:style>
  <w:style w:type="table" w:styleId="TableGrid">
    <w:name w:val="Table Grid"/>
    <w:basedOn w:val="TableNormal"/>
    <w:rsid w:val="002557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25571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571F"/>
    <w:rPr>
      <w:rFonts w:ascii="Arial" w:eastAsia="MS Mincho" w:hAnsi="Arial"/>
      <w:szCs w:val="24"/>
    </w:rPr>
  </w:style>
  <w:style w:type="character" w:styleId="CommentReference">
    <w:name w:val="annotation reference"/>
    <w:basedOn w:val="DefaultParagraphFont"/>
    <w:rsid w:val="00987265"/>
    <w:rPr>
      <w:sz w:val="16"/>
      <w:szCs w:val="16"/>
    </w:rPr>
  </w:style>
  <w:style w:type="paragraph" w:styleId="CommentText">
    <w:name w:val="annotation text"/>
    <w:basedOn w:val="Normal"/>
    <w:link w:val="CommentTextChar"/>
    <w:rsid w:val="00987265"/>
  </w:style>
  <w:style w:type="character" w:customStyle="1" w:styleId="CommentTextChar">
    <w:name w:val="Comment Text Char"/>
    <w:basedOn w:val="DefaultParagraphFont"/>
    <w:link w:val="CommentText"/>
    <w:rsid w:val="00987265"/>
    <w:rPr>
      <w:lang w:eastAsia="en-US"/>
    </w:rPr>
  </w:style>
  <w:style w:type="paragraph" w:styleId="CommentSubject">
    <w:name w:val="annotation subject"/>
    <w:basedOn w:val="CommentText"/>
    <w:next w:val="CommentText"/>
    <w:link w:val="CommentSubjectChar"/>
    <w:rsid w:val="00987265"/>
    <w:rPr>
      <w:b/>
      <w:bCs/>
    </w:rPr>
  </w:style>
  <w:style w:type="character" w:customStyle="1" w:styleId="CommentSubjectChar">
    <w:name w:val="Comment Subject Char"/>
    <w:basedOn w:val="CommentTextChar"/>
    <w:link w:val="CommentSubject"/>
    <w:rsid w:val="00987265"/>
    <w:rPr>
      <w:b/>
      <w:bCs/>
      <w:lang w:eastAsia="en-US"/>
    </w:rPr>
  </w:style>
  <w:style w:type="character" w:styleId="Mention">
    <w:name w:val="Mention"/>
    <w:basedOn w:val="DefaultParagraphFont"/>
    <w:uiPriority w:val="99"/>
    <w:unhideWhenUsed/>
    <w:rsid w:val="00A43959"/>
    <w:rPr>
      <w:color w:val="2B579A"/>
      <w:shd w:val="clear" w:color="auto" w:fill="E1DFDD"/>
    </w:rPr>
  </w:style>
  <w:style w:type="paragraph" w:styleId="Caption">
    <w:name w:val="caption"/>
    <w:basedOn w:val="Normal"/>
    <w:next w:val="Normal"/>
    <w:unhideWhenUsed/>
    <w:qFormat/>
    <w:rsid w:val="002E3CF7"/>
    <w:pPr>
      <w:spacing w:after="200"/>
    </w:pPr>
    <w:rPr>
      <w:i/>
      <w:iCs/>
      <w:color w:val="44546A" w:themeColor="text2"/>
      <w:sz w:val="18"/>
      <w:szCs w:val="18"/>
    </w:rPr>
  </w:style>
  <w:style w:type="character" w:styleId="Emphasis">
    <w:name w:val="Emphasis"/>
    <w:uiPriority w:val="20"/>
    <w:qFormat/>
    <w:rsid w:val="002E3CF7"/>
    <w:rPr>
      <w:i/>
      <w:iCs/>
    </w:rPr>
  </w:style>
  <w:style w:type="character" w:customStyle="1" w:styleId="PLChar">
    <w:name w:val="PL Char"/>
    <w:link w:val="PL"/>
    <w:qFormat/>
    <w:rsid w:val="00E94DFD"/>
    <w:rPr>
      <w:rFonts w:ascii="Courier New" w:hAnsi="Courier New"/>
      <w:noProof/>
      <w:sz w:val="16"/>
      <w:lang w:eastAsia="en-US"/>
    </w:rPr>
  </w:style>
  <w:style w:type="paragraph" w:customStyle="1" w:styleId="Default">
    <w:name w:val="Default"/>
    <w:rsid w:val="00E94DFD"/>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
    <w:uiPriority w:val="34"/>
    <w:qFormat/>
    <w:locked/>
    <w:rsid w:val="00EC14DB"/>
    <w:rPr>
      <w:lang w:eastAsia="en-US"/>
    </w:rPr>
  </w:style>
  <w:style w:type="paragraph" w:styleId="Revision">
    <w:name w:val="Revision"/>
    <w:hidden/>
    <w:uiPriority w:val="99"/>
    <w:semiHidden/>
    <w:rsid w:val="00785DCE"/>
    <w:rPr>
      <w:lang w:eastAsia="en-US"/>
    </w:rPr>
  </w:style>
  <w:style w:type="character" w:customStyle="1" w:styleId="normaltextrun">
    <w:name w:val="normaltextrun"/>
    <w:basedOn w:val="DefaultParagraphFont"/>
    <w:rsid w:val="00505719"/>
  </w:style>
  <w:style w:type="character" w:customStyle="1" w:styleId="cf01">
    <w:name w:val="cf01"/>
    <w:basedOn w:val="DefaultParagraphFont"/>
    <w:rsid w:val="004A475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295">
      <w:bodyDiv w:val="1"/>
      <w:marLeft w:val="0"/>
      <w:marRight w:val="0"/>
      <w:marTop w:val="0"/>
      <w:marBottom w:val="0"/>
      <w:divBdr>
        <w:top w:val="none" w:sz="0" w:space="0" w:color="auto"/>
        <w:left w:val="none" w:sz="0" w:space="0" w:color="auto"/>
        <w:bottom w:val="none" w:sz="0" w:space="0" w:color="auto"/>
        <w:right w:val="none" w:sz="0" w:space="0" w:color="auto"/>
      </w:divBdr>
      <w:divsChild>
        <w:div w:id="278338872">
          <w:marLeft w:val="0"/>
          <w:marRight w:val="0"/>
          <w:marTop w:val="0"/>
          <w:marBottom w:val="0"/>
          <w:divBdr>
            <w:top w:val="none" w:sz="0" w:space="0" w:color="auto"/>
            <w:left w:val="none" w:sz="0" w:space="0" w:color="auto"/>
            <w:bottom w:val="none" w:sz="0" w:space="0" w:color="auto"/>
            <w:right w:val="none" w:sz="0" w:space="0" w:color="auto"/>
          </w:divBdr>
          <w:divsChild>
            <w:div w:id="924388233">
              <w:marLeft w:val="0"/>
              <w:marRight w:val="0"/>
              <w:marTop w:val="0"/>
              <w:marBottom w:val="0"/>
              <w:divBdr>
                <w:top w:val="none" w:sz="0" w:space="0" w:color="auto"/>
                <w:left w:val="none" w:sz="0" w:space="0" w:color="auto"/>
                <w:bottom w:val="none" w:sz="0" w:space="0" w:color="auto"/>
                <w:right w:val="none" w:sz="0" w:space="0" w:color="auto"/>
              </w:divBdr>
              <w:divsChild>
                <w:div w:id="1671325738">
                  <w:marLeft w:val="0"/>
                  <w:marRight w:val="0"/>
                  <w:marTop w:val="0"/>
                  <w:marBottom w:val="0"/>
                  <w:divBdr>
                    <w:top w:val="none" w:sz="0" w:space="0" w:color="auto"/>
                    <w:left w:val="none" w:sz="0" w:space="0" w:color="auto"/>
                    <w:bottom w:val="none" w:sz="0" w:space="0" w:color="auto"/>
                    <w:right w:val="none" w:sz="0" w:space="0" w:color="auto"/>
                  </w:divBdr>
                </w:div>
              </w:divsChild>
            </w:div>
            <w:div w:id="1730036412">
              <w:marLeft w:val="0"/>
              <w:marRight w:val="0"/>
              <w:marTop w:val="0"/>
              <w:marBottom w:val="0"/>
              <w:divBdr>
                <w:top w:val="none" w:sz="0" w:space="0" w:color="auto"/>
                <w:left w:val="none" w:sz="0" w:space="0" w:color="auto"/>
                <w:bottom w:val="none" w:sz="0" w:space="0" w:color="auto"/>
                <w:right w:val="none" w:sz="0" w:space="0" w:color="auto"/>
              </w:divBdr>
              <w:divsChild>
                <w:div w:id="294406819">
                  <w:marLeft w:val="0"/>
                  <w:marRight w:val="0"/>
                  <w:marTop w:val="0"/>
                  <w:marBottom w:val="0"/>
                  <w:divBdr>
                    <w:top w:val="none" w:sz="0" w:space="0" w:color="auto"/>
                    <w:left w:val="none" w:sz="0" w:space="0" w:color="auto"/>
                    <w:bottom w:val="none" w:sz="0" w:space="0" w:color="auto"/>
                    <w:right w:val="none" w:sz="0" w:space="0" w:color="auto"/>
                  </w:divBdr>
                </w:div>
                <w:div w:id="1062171039">
                  <w:marLeft w:val="0"/>
                  <w:marRight w:val="0"/>
                  <w:marTop w:val="0"/>
                  <w:marBottom w:val="0"/>
                  <w:divBdr>
                    <w:top w:val="none" w:sz="0" w:space="0" w:color="auto"/>
                    <w:left w:val="none" w:sz="0" w:space="0" w:color="auto"/>
                    <w:bottom w:val="none" w:sz="0" w:space="0" w:color="auto"/>
                    <w:right w:val="none" w:sz="0" w:space="0" w:color="auto"/>
                  </w:divBdr>
                </w:div>
                <w:div w:id="2018996855">
                  <w:marLeft w:val="0"/>
                  <w:marRight w:val="0"/>
                  <w:marTop w:val="0"/>
                  <w:marBottom w:val="0"/>
                  <w:divBdr>
                    <w:top w:val="none" w:sz="0" w:space="0" w:color="auto"/>
                    <w:left w:val="none" w:sz="0" w:space="0" w:color="auto"/>
                    <w:bottom w:val="none" w:sz="0" w:space="0" w:color="auto"/>
                    <w:right w:val="none" w:sz="0" w:space="0" w:color="auto"/>
                  </w:divBdr>
                </w:div>
                <w:div w:id="2088183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124329">
      <w:bodyDiv w:val="1"/>
      <w:marLeft w:val="0"/>
      <w:marRight w:val="0"/>
      <w:marTop w:val="0"/>
      <w:marBottom w:val="0"/>
      <w:divBdr>
        <w:top w:val="none" w:sz="0" w:space="0" w:color="auto"/>
        <w:left w:val="none" w:sz="0" w:space="0" w:color="auto"/>
        <w:bottom w:val="none" w:sz="0" w:space="0" w:color="auto"/>
        <w:right w:val="none" w:sz="0" w:space="0" w:color="auto"/>
      </w:divBdr>
    </w:div>
    <w:div w:id="452091524">
      <w:bodyDiv w:val="1"/>
      <w:marLeft w:val="0"/>
      <w:marRight w:val="0"/>
      <w:marTop w:val="0"/>
      <w:marBottom w:val="0"/>
      <w:divBdr>
        <w:top w:val="none" w:sz="0" w:space="0" w:color="auto"/>
        <w:left w:val="none" w:sz="0" w:space="0" w:color="auto"/>
        <w:bottom w:val="none" w:sz="0" w:space="0" w:color="auto"/>
        <w:right w:val="none" w:sz="0" w:space="0" w:color="auto"/>
      </w:divBdr>
    </w:div>
    <w:div w:id="592905609">
      <w:bodyDiv w:val="1"/>
      <w:marLeft w:val="0"/>
      <w:marRight w:val="0"/>
      <w:marTop w:val="0"/>
      <w:marBottom w:val="0"/>
      <w:divBdr>
        <w:top w:val="none" w:sz="0" w:space="0" w:color="auto"/>
        <w:left w:val="none" w:sz="0" w:space="0" w:color="auto"/>
        <w:bottom w:val="none" w:sz="0" w:space="0" w:color="auto"/>
        <w:right w:val="none" w:sz="0" w:space="0" w:color="auto"/>
      </w:divBdr>
    </w:div>
    <w:div w:id="68868407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06589598">
      <w:bodyDiv w:val="1"/>
      <w:marLeft w:val="0"/>
      <w:marRight w:val="0"/>
      <w:marTop w:val="0"/>
      <w:marBottom w:val="0"/>
      <w:divBdr>
        <w:top w:val="none" w:sz="0" w:space="0" w:color="auto"/>
        <w:left w:val="none" w:sz="0" w:space="0" w:color="auto"/>
        <w:bottom w:val="none" w:sz="0" w:space="0" w:color="auto"/>
        <w:right w:val="none" w:sz="0" w:space="0" w:color="auto"/>
      </w:divBdr>
    </w:div>
    <w:div w:id="19362826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58_Goteborg_2023-08/INBOX/DRAFTS/Rel-19_WIDs/%5bUAS%5dS2-2308391_UAS_Ph3_SID_v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5AIRPNAIUNRU-859666464-14718</_dlc_DocId>
    <_dlc_DocIdUrl xmlns="71c5aaf6-e6ce-465b-b873-5148d2a4c105">
      <Url>https://nokia.sharepoint.com/sites/c5g/e2earch/_layouts/15/DocIdRedir.aspx?ID=5AIRPNAIUNRU-859666464-14718</Url>
      <Description>5AIRPNAIUNRU-859666464-14718</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44E495B0-B925-4206-9D2B-2AE2C5F7CA40}">
  <ds:schemaRefs>
    <ds:schemaRef ds:uri="http://schemas.openxmlformats.org/officeDocument/2006/bibliography"/>
  </ds:schemaRefs>
</ds:datastoreItem>
</file>

<file path=customXml/itemProps5.xml><?xml version="1.0" encoding="utf-8"?>
<ds:datastoreItem xmlns:ds="http://schemas.openxmlformats.org/officeDocument/2006/customXml" ds:itemID="{499CE8EE-5989-4B68-992E-3CE20F8C51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436</TotalTime>
  <Pages>8</Pages>
  <Words>4611</Words>
  <Characters>26286</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30836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Jedrzej Stanczak (Nokia)</cp:lastModifiedBy>
  <cp:revision>277</cp:revision>
  <dcterms:created xsi:type="dcterms:W3CDTF">2023-05-12T17:50:00Z</dcterms:created>
  <dcterms:modified xsi:type="dcterms:W3CDTF">2023-08-11T08:17:00Z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e4ad2817-4eff-4974-9bd8-c40e1de57e57</vt:lpwstr>
  </property>
  <property fmtid="{D5CDD505-2E9C-101B-9397-08002B2CF9AE}" pid="4" name="MediaServiceImageTags">
    <vt:lpwstr/>
  </property>
</Properties>
</file>